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A3" w:rsidRDefault="00EF0AA3" w:rsidP="006C0D9D">
      <w:pPr>
        <w:shd w:val="clear" w:color="auto" w:fill="FFFFFF"/>
        <w:ind w:right="46" w:firstLine="709"/>
        <w:jc w:val="center"/>
        <w:rPr>
          <w:bCs/>
          <w:color w:val="000000"/>
          <w:sz w:val="28"/>
          <w:szCs w:val="28"/>
        </w:rPr>
        <w:sectPr w:rsidR="00EF0AA3" w:rsidSect="00EF0AA3">
          <w:pgSz w:w="11906" w:h="16838"/>
          <w:pgMar w:top="0" w:right="851" w:bottom="1134" w:left="0" w:header="709" w:footer="709" w:gutter="0"/>
          <w:cols w:space="708"/>
          <w:docGrid w:linePitch="360"/>
        </w:sectPr>
      </w:pPr>
      <w:r w:rsidRPr="00EF0AA3">
        <w:rPr>
          <w:b/>
          <w:bCs/>
          <w:noProof/>
          <w:sz w:val="28"/>
          <w:szCs w:val="28"/>
        </w:rPr>
        <w:drawing>
          <wp:inline distT="0" distB="0" distL="0" distR="0">
            <wp:extent cx="7815600" cy="10728000"/>
            <wp:effectExtent l="0" t="0" r="0" b="0"/>
            <wp:docPr id="1" name="Рисунок 1" descr="C:\Users\Марина\Desktop\Сканы\2014-09-2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Сканы\2014-09-29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5600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C3" w:rsidRDefault="00D33CC3" w:rsidP="006C0D9D">
      <w:pPr>
        <w:shd w:val="clear" w:color="auto" w:fill="FFFFFF"/>
        <w:ind w:right="46" w:firstLine="709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D33CC3" w:rsidRDefault="00D33CC3" w:rsidP="006C0D9D">
      <w:pPr>
        <w:shd w:val="clear" w:color="auto" w:fill="FFFFFF"/>
        <w:ind w:right="46" w:firstLine="709"/>
        <w:jc w:val="center"/>
        <w:rPr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 w:firstLine="709"/>
        <w:jc w:val="center"/>
        <w:rPr>
          <w:bCs/>
          <w:color w:val="000000"/>
          <w:sz w:val="28"/>
          <w:szCs w:val="28"/>
        </w:rPr>
      </w:pPr>
    </w:p>
    <w:p w:rsidR="001F15A1" w:rsidRPr="0002292F" w:rsidRDefault="001F15A1" w:rsidP="001F15A1">
      <w:pPr>
        <w:jc w:val="both"/>
        <w:rPr>
          <w:b/>
          <w:color w:val="000000"/>
          <w:sz w:val="28"/>
          <w:szCs w:val="28"/>
        </w:rPr>
      </w:pPr>
      <w:r w:rsidRPr="0002292F">
        <w:rPr>
          <w:b/>
          <w:color w:val="000000"/>
          <w:sz w:val="28"/>
          <w:szCs w:val="28"/>
        </w:rPr>
        <w:t>Разработчики:</w:t>
      </w:r>
    </w:p>
    <w:p w:rsidR="001F15A1" w:rsidRPr="0002292F" w:rsidRDefault="001F15A1" w:rsidP="001F15A1">
      <w:pPr>
        <w:jc w:val="both"/>
        <w:rPr>
          <w:b/>
          <w:color w:val="000000"/>
          <w:sz w:val="28"/>
          <w:szCs w:val="28"/>
        </w:rPr>
      </w:pPr>
    </w:p>
    <w:p w:rsidR="001F15A1" w:rsidRPr="009D64BE" w:rsidRDefault="001F15A1" w:rsidP="001F15A1">
      <w:pPr>
        <w:pStyle w:val="5"/>
        <w:rPr>
          <w:rFonts w:ascii="Times New Roman" w:hAnsi="Times New Roman" w:cs="Times New Roman"/>
          <w:b/>
        </w:rPr>
      </w:pPr>
      <w:r w:rsidRPr="009D64BE">
        <w:rPr>
          <w:rFonts w:ascii="Times New Roman" w:hAnsi="Times New Roman" w:cs="Times New Roman"/>
          <w:color w:val="000000"/>
          <w:sz w:val="28"/>
          <w:szCs w:val="28"/>
        </w:rPr>
        <w:t>МГУПС (МИИТ</w:t>
      </w:r>
      <w:r w:rsidRPr="009D64BE">
        <w:rPr>
          <w:rFonts w:ascii="Times New Roman" w:hAnsi="Times New Roman" w:cs="Times New Roman"/>
          <w:color w:val="000000" w:themeColor="text1"/>
          <w:sz w:val="28"/>
          <w:szCs w:val="28"/>
        </w:rPr>
        <w:t>), кафедра «Локомотивы и локомотивное хозяйство»</w:t>
      </w:r>
      <w:r w:rsidRPr="009D64BE">
        <w:rPr>
          <w:rFonts w:ascii="Times New Roman" w:hAnsi="Times New Roman" w:cs="Times New Roman"/>
          <w:color w:val="000000" w:themeColor="text1"/>
        </w:rPr>
        <w:t xml:space="preserve"> </w:t>
      </w:r>
    </w:p>
    <w:p w:rsidR="00D33CC3" w:rsidRDefault="00D33CC3" w:rsidP="001F15A1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Автор: Руднев Владимир Сергеевич, к.т.н., профессор</w:t>
      </w:r>
    </w:p>
    <w:p w:rsidR="006C0D9D" w:rsidRDefault="006C0D9D" w:rsidP="006C0D9D">
      <w:pPr>
        <w:shd w:val="clear" w:color="auto" w:fill="FFFFFF"/>
        <w:ind w:right="46" w:firstLine="709"/>
        <w:jc w:val="both"/>
        <w:rPr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 w:firstLine="709"/>
        <w:jc w:val="both"/>
        <w:rPr>
          <w:bCs/>
          <w:color w:val="000000"/>
          <w:sz w:val="28"/>
          <w:szCs w:val="28"/>
        </w:rPr>
      </w:pPr>
    </w:p>
    <w:p w:rsidR="00A24491" w:rsidRDefault="00A24491" w:rsidP="006C0D9D">
      <w:pPr>
        <w:shd w:val="clear" w:color="auto" w:fill="FFFFFF"/>
        <w:ind w:right="46" w:firstLine="709"/>
        <w:jc w:val="both"/>
        <w:rPr>
          <w:bCs/>
          <w:color w:val="000000"/>
          <w:sz w:val="28"/>
          <w:szCs w:val="28"/>
        </w:rPr>
      </w:pPr>
    </w:p>
    <w:p w:rsidR="00A24491" w:rsidRDefault="00A24491" w:rsidP="006C0D9D">
      <w:pPr>
        <w:shd w:val="clear" w:color="auto" w:fill="FFFFFF"/>
        <w:ind w:right="46" w:firstLine="709"/>
        <w:jc w:val="both"/>
        <w:rPr>
          <w:bCs/>
          <w:color w:val="000000"/>
          <w:sz w:val="28"/>
          <w:szCs w:val="28"/>
        </w:rPr>
      </w:pPr>
    </w:p>
    <w:p w:rsidR="00A24491" w:rsidRDefault="00A24491" w:rsidP="006C0D9D">
      <w:pPr>
        <w:shd w:val="clear" w:color="auto" w:fill="FFFFFF"/>
        <w:ind w:right="46" w:firstLine="709"/>
        <w:jc w:val="both"/>
        <w:rPr>
          <w:bCs/>
          <w:color w:val="000000"/>
          <w:sz w:val="28"/>
          <w:szCs w:val="28"/>
        </w:rPr>
      </w:pPr>
    </w:p>
    <w:p w:rsidR="00A24491" w:rsidRPr="0002292F" w:rsidRDefault="00A24491" w:rsidP="00A24491">
      <w:pPr>
        <w:jc w:val="center"/>
        <w:rPr>
          <w:b/>
          <w:bCs/>
          <w:color w:val="000000"/>
          <w:sz w:val="28"/>
          <w:szCs w:val="28"/>
        </w:rPr>
      </w:pPr>
      <w:r w:rsidRPr="0002292F">
        <w:rPr>
          <w:b/>
          <w:bCs/>
          <w:color w:val="000000"/>
          <w:sz w:val="28"/>
          <w:szCs w:val="28"/>
        </w:rPr>
        <w:t xml:space="preserve">Программа составлена в соответствии с </w:t>
      </w:r>
      <w:r w:rsidRPr="0002292F">
        <w:rPr>
          <w:b/>
          <w:bCs/>
          <w:color w:val="000000"/>
          <w:sz w:val="28"/>
          <w:szCs w:val="28"/>
        </w:rPr>
        <w:br/>
        <w:t xml:space="preserve">Федеральным государственным образовательным стандартом </w:t>
      </w:r>
      <w:r w:rsidRPr="0002292F">
        <w:rPr>
          <w:b/>
          <w:bCs/>
          <w:color w:val="000000"/>
          <w:sz w:val="28"/>
          <w:szCs w:val="28"/>
        </w:rPr>
        <w:br/>
        <w:t xml:space="preserve">высшего профессионального образования </w:t>
      </w:r>
      <w:r w:rsidRPr="0002292F">
        <w:rPr>
          <w:b/>
          <w:bCs/>
          <w:color w:val="000000"/>
          <w:sz w:val="28"/>
          <w:szCs w:val="28"/>
        </w:rPr>
        <w:br/>
        <w:t xml:space="preserve">по специальности 190300 - Подвижной состав железных </w:t>
      </w:r>
      <w:proofErr w:type="gramStart"/>
      <w:r w:rsidRPr="0002292F">
        <w:rPr>
          <w:b/>
          <w:bCs/>
          <w:color w:val="000000"/>
          <w:sz w:val="28"/>
          <w:szCs w:val="28"/>
        </w:rPr>
        <w:t>дорог</w:t>
      </w:r>
      <w:r w:rsidRPr="0002292F">
        <w:rPr>
          <w:b/>
          <w:bCs/>
          <w:color w:val="000000"/>
          <w:sz w:val="28"/>
          <w:szCs w:val="28"/>
        </w:rPr>
        <w:br/>
        <w:t>(</w:t>
      </w:r>
      <w:proofErr w:type="gramEnd"/>
      <w:r w:rsidRPr="0002292F">
        <w:rPr>
          <w:b/>
          <w:bCs/>
          <w:color w:val="000000"/>
          <w:sz w:val="28"/>
          <w:szCs w:val="28"/>
        </w:rPr>
        <w:t>специализация «</w:t>
      </w:r>
      <w:r>
        <w:rPr>
          <w:b/>
          <w:sz w:val="28"/>
        </w:rPr>
        <w:t>Локомотивы</w:t>
      </w:r>
      <w:r w:rsidRPr="0002292F">
        <w:rPr>
          <w:b/>
          <w:bCs/>
          <w:color w:val="000000"/>
          <w:sz w:val="28"/>
          <w:szCs w:val="28"/>
        </w:rPr>
        <w:t>»)</w:t>
      </w:r>
    </w:p>
    <w:p w:rsidR="006C0D9D" w:rsidRDefault="006C0D9D" w:rsidP="006C0D9D">
      <w:pPr>
        <w:pStyle w:val="a3"/>
        <w:spacing w:line="360" w:lineRule="auto"/>
        <w:jc w:val="left"/>
        <w:rPr>
          <w:bCs/>
          <w:color w:val="000000"/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pStyle w:val="a3"/>
        <w:spacing w:line="360" w:lineRule="auto"/>
        <w:jc w:val="left"/>
        <w:rPr>
          <w:sz w:val="27"/>
          <w:szCs w:val="27"/>
        </w:rPr>
      </w:pPr>
    </w:p>
    <w:p w:rsidR="006C0D9D" w:rsidRDefault="006C0D9D" w:rsidP="006C0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9D64BE">
        <w:rPr>
          <w:b/>
          <w:caps/>
          <w:sz w:val="28"/>
          <w:szCs w:val="28"/>
        </w:rPr>
        <w:t>Цели и задачи освоения учебной дисциплины</w:t>
      </w:r>
    </w:p>
    <w:p w:rsidR="006C0D9D" w:rsidRDefault="006C0D9D" w:rsidP="006C0D9D">
      <w:pPr>
        <w:jc w:val="center"/>
        <w:rPr>
          <w:i/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Цели дисциплины: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«Гидравлические передачи тепловозов» является основой для анализа технических задач, связанных с  рациональным проектированием локомотивов с гидравлическими передачами, выбора и расчета их основных параметров, оценки тяговых возможностей.</w:t>
      </w:r>
    </w:p>
    <w:p w:rsidR="006C0D9D" w:rsidRDefault="00294F76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«Гидравлические передачи тепловозов» позволяет выпускникам специальности 190300 более успешно работать на транспортных  предприятиях промышленного транспорта, локомотивный парк которого на 90% состоит из тепловозов с гидравлическими передачами.</w:t>
      </w:r>
    </w:p>
    <w:p w:rsidR="006C0D9D" w:rsidRDefault="006C0D9D" w:rsidP="006C0D9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Задачи дисциплины:</w:t>
      </w:r>
    </w:p>
    <w:p w:rsidR="006C0D9D" w:rsidRDefault="008C3653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4F76">
        <w:rPr>
          <w:sz w:val="28"/>
          <w:szCs w:val="28"/>
        </w:rPr>
        <w:t xml:space="preserve">нать теорию лопастных </w:t>
      </w:r>
      <w:proofErr w:type="spellStart"/>
      <w:r w:rsidR="00294F76">
        <w:rPr>
          <w:sz w:val="28"/>
          <w:szCs w:val="28"/>
        </w:rPr>
        <w:t>гидромашин</w:t>
      </w:r>
      <w:proofErr w:type="spellEnd"/>
      <w:r w:rsidR="006C0D9D">
        <w:rPr>
          <w:sz w:val="28"/>
          <w:szCs w:val="28"/>
        </w:rPr>
        <w:t>;</w:t>
      </w:r>
    </w:p>
    <w:p w:rsidR="006C0D9D" w:rsidRDefault="006C0D9D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уметь выбирать тип</w:t>
      </w:r>
      <w:r w:rsidR="00ED0BF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94F76">
        <w:rPr>
          <w:sz w:val="28"/>
          <w:szCs w:val="28"/>
        </w:rPr>
        <w:t>гидротрансформаторов</w:t>
      </w:r>
      <w:r w:rsidR="00ED0BF3">
        <w:rPr>
          <w:sz w:val="28"/>
          <w:szCs w:val="28"/>
        </w:rPr>
        <w:t xml:space="preserve"> и гидромуфт</w:t>
      </w:r>
      <w:r w:rsidR="00294F76">
        <w:rPr>
          <w:sz w:val="28"/>
          <w:szCs w:val="28"/>
        </w:rPr>
        <w:t xml:space="preserve"> </w:t>
      </w:r>
      <w:r w:rsidR="00ED0BF3">
        <w:rPr>
          <w:sz w:val="28"/>
          <w:szCs w:val="28"/>
        </w:rPr>
        <w:t xml:space="preserve">для совместной работе в передаче локомотива в </w:t>
      </w:r>
      <w:r>
        <w:rPr>
          <w:sz w:val="28"/>
          <w:szCs w:val="28"/>
        </w:rPr>
        <w:t>конкретны</w:t>
      </w:r>
      <w:r w:rsidR="00ED0BF3">
        <w:rPr>
          <w:sz w:val="28"/>
          <w:szCs w:val="28"/>
        </w:rPr>
        <w:t>х</w:t>
      </w:r>
      <w:r>
        <w:rPr>
          <w:sz w:val="28"/>
          <w:szCs w:val="28"/>
        </w:rPr>
        <w:t xml:space="preserve"> условия</w:t>
      </w:r>
      <w:r w:rsidR="00ED0BF3">
        <w:rPr>
          <w:sz w:val="28"/>
          <w:szCs w:val="28"/>
        </w:rPr>
        <w:t>х</w:t>
      </w:r>
      <w:r>
        <w:rPr>
          <w:sz w:val="28"/>
          <w:szCs w:val="28"/>
        </w:rPr>
        <w:t xml:space="preserve"> эксплуатации;</w:t>
      </w:r>
    </w:p>
    <w:p w:rsidR="006C0D9D" w:rsidRDefault="006C0D9D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методы </w:t>
      </w:r>
      <w:r w:rsidR="00ED0BF3">
        <w:rPr>
          <w:sz w:val="28"/>
          <w:szCs w:val="28"/>
        </w:rPr>
        <w:t>расчета новых тепловозных гидротрансформаторов  и гидромуфт;</w:t>
      </w:r>
    </w:p>
    <w:p w:rsidR="006C0D9D" w:rsidRDefault="006C0D9D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производить расчеты </w:t>
      </w:r>
      <w:r w:rsidR="00ED0BF3">
        <w:rPr>
          <w:sz w:val="28"/>
          <w:szCs w:val="28"/>
        </w:rPr>
        <w:t>тягово-экономических характеристик проектируемой гидродинамической передачи</w:t>
      </w:r>
      <w:r>
        <w:rPr>
          <w:sz w:val="28"/>
          <w:szCs w:val="28"/>
        </w:rPr>
        <w:t>;</w:t>
      </w:r>
    </w:p>
    <w:p w:rsidR="006C0D9D" w:rsidRDefault="006C0D9D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методики </w:t>
      </w:r>
      <w:r w:rsidR="00ED0BF3">
        <w:rPr>
          <w:sz w:val="28"/>
          <w:szCs w:val="28"/>
        </w:rPr>
        <w:t xml:space="preserve">расчета условий совместной работы дизеля и </w:t>
      </w:r>
      <w:proofErr w:type="spellStart"/>
      <w:r w:rsidR="00ED0BF3">
        <w:rPr>
          <w:sz w:val="28"/>
          <w:szCs w:val="28"/>
        </w:rPr>
        <w:t>гидроаппаратов</w:t>
      </w:r>
      <w:proofErr w:type="spellEnd"/>
      <w:r w:rsidR="00ED0BF3">
        <w:rPr>
          <w:sz w:val="28"/>
          <w:szCs w:val="28"/>
        </w:rPr>
        <w:t xml:space="preserve"> тяговой передачи  на тепловозе</w:t>
      </w:r>
      <w:r>
        <w:rPr>
          <w:sz w:val="28"/>
          <w:szCs w:val="28"/>
        </w:rPr>
        <w:t>;</w:t>
      </w:r>
    </w:p>
    <w:p w:rsidR="006C0D9D" w:rsidRDefault="006C0D9D" w:rsidP="006C0D9D">
      <w:pPr>
        <w:pStyle w:val="a7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приобретению навыков проведения учебных исследований, связанных с </w:t>
      </w:r>
      <w:r w:rsidR="00ED0BF3">
        <w:rPr>
          <w:sz w:val="28"/>
          <w:szCs w:val="28"/>
        </w:rPr>
        <w:t>проектирование новых гидравлических передач для отечественного подвижного состава</w:t>
      </w:r>
      <w:r>
        <w:rPr>
          <w:sz w:val="28"/>
          <w:szCs w:val="28"/>
        </w:rPr>
        <w:t>.</w:t>
      </w:r>
    </w:p>
    <w:p w:rsidR="006C0D9D" w:rsidRDefault="006C0D9D" w:rsidP="006C0D9D">
      <w:pPr>
        <w:jc w:val="both"/>
        <w:rPr>
          <w:sz w:val="28"/>
          <w:szCs w:val="28"/>
        </w:rPr>
      </w:pPr>
    </w:p>
    <w:p w:rsidR="006C0D9D" w:rsidRDefault="006C0D9D" w:rsidP="006C0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D64BE">
        <w:rPr>
          <w:b/>
          <w:caps/>
          <w:sz w:val="28"/>
          <w:szCs w:val="28"/>
        </w:rPr>
        <w:t>Место учебной дисциплины в структуре ООП ВПО</w:t>
      </w:r>
    </w:p>
    <w:p w:rsidR="006C0D9D" w:rsidRDefault="006C0D9D" w:rsidP="006C0D9D">
      <w:pPr>
        <w:jc w:val="both"/>
        <w:rPr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«Гидравлические передачи тепловозов»  специализации «Локомотивы» является специальной дисциплиной вариативного цикла В3.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Изучается в </w:t>
      </w:r>
      <w:r w:rsidR="003707F0">
        <w:rPr>
          <w:sz w:val="28"/>
          <w:szCs w:val="28"/>
        </w:rPr>
        <w:t>9</w:t>
      </w:r>
      <w:r>
        <w:rPr>
          <w:sz w:val="28"/>
          <w:szCs w:val="28"/>
        </w:rPr>
        <w:t xml:space="preserve"> семестре</w:t>
      </w:r>
      <w:r w:rsidR="008C3653">
        <w:rPr>
          <w:sz w:val="28"/>
          <w:szCs w:val="28"/>
        </w:rPr>
        <w:t xml:space="preserve"> по выбору студентов</w:t>
      </w:r>
      <w:r>
        <w:rPr>
          <w:sz w:val="28"/>
          <w:szCs w:val="28"/>
        </w:rPr>
        <w:t xml:space="preserve">. Трудоемкость дисциплины </w:t>
      </w:r>
      <w:r w:rsidR="003707F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>. (1</w:t>
      </w:r>
      <w:r w:rsidR="003707F0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часов) соответственно: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 курсовой проект, который выполняется также в </w:t>
      </w:r>
      <w:r w:rsidR="003707F0">
        <w:rPr>
          <w:sz w:val="28"/>
          <w:szCs w:val="28"/>
        </w:rPr>
        <w:t>9</w:t>
      </w:r>
      <w:r>
        <w:rPr>
          <w:sz w:val="28"/>
          <w:szCs w:val="28"/>
        </w:rPr>
        <w:t xml:space="preserve"> семестре.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аттестации в </w:t>
      </w:r>
      <w:r w:rsidR="003707F0">
        <w:rPr>
          <w:sz w:val="28"/>
          <w:szCs w:val="28"/>
        </w:rPr>
        <w:t>9</w:t>
      </w:r>
      <w:r>
        <w:rPr>
          <w:sz w:val="28"/>
          <w:szCs w:val="28"/>
        </w:rPr>
        <w:t xml:space="preserve"> семестре – экзамен.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изучения данной дисциплины необходимы следующие знания, умения, навыки, формулируемые предшествующими дисциплинами:</w:t>
      </w:r>
    </w:p>
    <w:p w:rsidR="006C0D9D" w:rsidRDefault="006C0D9D" w:rsidP="006C0D9D">
      <w:pPr>
        <w:ind w:firstLine="567"/>
        <w:jc w:val="both"/>
        <w:rPr>
          <w:b/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Физика: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1"/>
        <w:gridCol w:w="7964"/>
      </w:tblGrid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физические основы механики, </w:t>
            </w:r>
            <w:r w:rsidR="008C3653">
              <w:rPr>
                <w:sz w:val="28"/>
                <w:szCs w:val="28"/>
              </w:rPr>
              <w:t xml:space="preserve">гидравлики, </w:t>
            </w:r>
            <w:r>
              <w:rPr>
                <w:sz w:val="28"/>
                <w:szCs w:val="28"/>
              </w:rPr>
              <w:t>электричества и магнетизма, физики колебаний и волн, квантовой физики, электродинамики, статистической физики и термодинамики, атомной и ядерной физики; фундаментальные понятия, законы и теории классической и современной физики;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Уметь: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использовать основные законы </w:t>
            </w:r>
            <w:r w:rsidR="008C3653">
              <w:rPr>
                <w:sz w:val="28"/>
                <w:szCs w:val="28"/>
              </w:rPr>
              <w:t xml:space="preserve">гидравлики, </w:t>
            </w:r>
            <w:r>
              <w:rPr>
                <w:sz w:val="28"/>
                <w:szCs w:val="28"/>
              </w:rPr>
              <w:t>механики и других естественнонаучных дисциплин в профессиональной деятельности;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основными законами и методами </w:t>
            </w:r>
            <w:r w:rsidR="008C3653">
              <w:rPr>
                <w:sz w:val="28"/>
                <w:szCs w:val="28"/>
              </w:rPr>
              <w:t xml:space="preserve">гидравлики и </w:t>
            </w:r>
            <w:r>
              <w:rPr>
                <w:sz w:val="28"/>
                <w:szCs w:val="28"/>
              </w:rPr>
              <w:t>механики.</w:t>
            </w:r>
          </w:p>
        </w:tc>
      </w:tr>
    </w:tbl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курс железнодорожного транспорта: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1"/>
        <w:gridCol w:w="7964"/>
      </w:tblGrid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основные понятия о транспорте, транспортных системах; основные характеристики различных видов транспорта; технику, технологии и организацию работы железнодорожного транспорта, системы энергоснабжения, инженерные сооружения и системы управления на железнодорожном транспорте, стратегию развития железнодорожного транспорта;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 демонстрировать основные сведения о транспорте, транспортных системах, характеристиках различных видов транспорта, об организации работы, системах энергоснабжения, инженерных сооружениях железнодорожного транспорта;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основами устройства железных дорог, организации движения грузовых и пассажирских перевозок.</w:t>
            </w:r>
          </w:p>
        </w:tc>
      </w:tr>
    </w:tbl>
    <w:p w:rsidR="009D64BE" w:rsidRDefault="009D64BE" w:rsidP="006C0D9D">
      <w:pPr>
        <w:ind w:firstLine="567"/>
        <w:jc w:val="both"/>
        <w:rPr>
          <w:b/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Подвижной состав железных дорог: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1"/>
        <w:gridCol w:w="7964"/>
      </w:tblGrid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Знать: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конструкцию и принципы работы основных узлов подвижного состава;</w:t>
            </w:r>
          </w:p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организации эксплуатации локомотивов;</w:t>
            </w:r>
          </w:p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технического обслуживания и ремонта подвижного состава;</w:t>
            </w:r>
          </w:p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Уметь: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определять основные параметры проектируемого тепловоза;</w:t>
            </w:r>
          </w:p>
          <w:p w:rsidR="006C0D9D" w:rsidRDefault="006C0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выбирать оборудование и производить его компоновку на тепловозе; </w:t>
            </w:r>
          </w:p>
          <w:p w:rsidR="006C0D9D" w:rsidRDefault="006C0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определить вес (массу) состава поезда с учетом ограничений по условиям эксплуатации;</w:t>
            </w:r>
          </w:p>
          <w:p w:rsidR="006C0D9D" w:rsidRDefault="006C0D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определить среднюю скорость движения и время хода поезда по участку.</w:t>
            </w:r>
          </w:p>
          <w:p w:rsidR="006C0D9D" w:rsidRDefault="006C0D9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6C0D9D" w:rsidTr="006C0D9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Владеть: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упрощенными методами определения расхода топлива тепловозами и электроэнергии электровозами на тягу поездов;</w:t>
            </w:r>
          </w:p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методикой геометрического вписывания локомотива в кривую заданного радиуса;</w:t>
            </w:r>
          </w:p>
          <w:p w:rsidR="006C0D9D" w:rsidRDefault="006C0D9D">
            <w:pPr>
              <w:pStyle w:val="a7"/>
              <w:numPr>
                <w:ilvl w:val="0"/>
                <w:numId w:val="3"/>
              </w:num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навыками самостоятельной работы с научно-технической литературой по подвижному составу.</w:t>
            </w:r>
          </w:p>
          <w:p w:rsidR="006C0D9D" w:rsidRDefault="006C0D9D">
            <w:pPr>
              <w:jc w:val="both"/>
              <w:rPr>
                <w:sz w:val="28"/>
                <w:szCs w:val="28"/>
              </w:rPr>
            </w:pPr>
          </w:p>
        </w:tc>
      </w:tr>
    </w:tbl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p w:rsidR="006C0D9D" w:rsidRDefault="006C0D9D" w:rsidP="006C0D9D">
      <w:pPr>
        <w:jc w:val="center"/>
        <w:rPr>
          <w:b/>
          <w:sz w:val="28"/>
          <w:szCs w:val="28"/>
        </w:rPr>
      </w:pPr>
    </w:p>
    <w:p w:rsidR="006C0D9D" w:rsidRPr="009D64BE" w:rsidRDefault="006C0D9D" w:rsidP="006C0D9D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9D64BE">
        <w:rPr>
          <w:b/>
          <w:caps/>
          <w:sz w:val="28"/>
          <w:szCs w:val="28"/>
        </w:rPr>
        <w:t>Компетенции студента, формируемые в результате освоения учебной дисциплины / ожидаемые результаты образования и компетенции студента по завершении освоения программы учебной дисциплины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студент должен: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и название компетенции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ОК-6– общекультурная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использовать нормативные правовые документы в своей деятельности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ОК-8– общекультурная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осознавать социальную значимость своей будущей профессии; обладать высокой мотивацией к выполнению профессиональной деятельности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ОК-12– общекультурная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предусматривать меры по сохранению и защите экосистемы в ходе своей общественной и профессиональной деятельности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 применять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rStyle w:val="FontStyle26"/>
                <w:i w:val="0"/>
                <w:sz w:val="28"/>
                <w:szCs w:val="28"/>
              </w:rPr>
              <w:t>быть способным приобретать новые математические и естественнонаучные знания, используя современные образовательные и информационные технологии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ПК-5–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основными методами, способами и средствами получения, хранения и переработки информации; навыками работы с компьютером как средством управления информацией;  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применять современные программные средства для разработки проектно-конструкторской и технологической документации 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 w:rsidP="00680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ПК-13–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ind w:right="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основами расчета и проектирования элементов и устройств различных физических принципов действия (ПК-13);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 w:rsidP="00680A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ПК-14 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основными методами, способами и средствами планирования и реализации обеспечения транспортной безопасности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ПК-22–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разрабатывать и внедрять технологические процессы производства и ремонта подвижного состава, маршрутные карты, карты технического уровня, инструкции, выявлять причины отказов и </w:t>
            </w:r>
            <w:r>
              <w:rPr>
                <w:sz w:val="28"/>
                <w:szCs w:val="28"/>
              </w:rPr>
              <w:lastRenderedPageBreak/>
              <w:t xml:space="preserve">брака, некачественного производства и ремонта подвижного состава и его узлов; обладать способностью обосновывать правильность выбора необходимого оборудования и средств технического оснащения, изучать и распространять передовой опыт; уметь осуществлять приемку объектов после производства ремонта 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ПК-23–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организовывать эксплуатацию подвижного состава, обосновывать структуру управления эксплуатацией подвижного состава и системы его технического обслуживания и ремонта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ПК-36–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 проводить научные исследования и эксперименты, анализировать, интерпретировать и моделировать на основе существующих научных концепций отдельные явления и процессы с формулировкой аргументированных умозаключений и выводов </w:t>
            </w: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ПК-39– профессиональная компетенция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 применять математические и статистические методы при сборе, систематизации, обобщении и обработке научно-технической информации, подготовке обзоров, аннотаций, составления рефератов, отчетов и библиографий по объектам исследования</w:t>
            </w:r>
          </w:p>
          <w:p w:rsidR="00A24491" w:rsidRDefault="00A24491">
            <w:pPr>
              <w:jc w:val="both"/>
              <w:rPr>
                <w:sz w:val="28"/>
                <w:szCs w:val="28"/>
              </w:rPr>
            </w:pPr>
          </w:p>
        </w:tc>
      </w:tr>
      <w:tr w:rsidR="00A24491" w:rsidTr="00680AC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ПСК-1.6</w:t>
            </w:r>
          </w:p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профессионально-специализированная компетенция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91" w:rsidRDefault="00A24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инфраструктуру локомотивного хозяйства и особенности эксплуатации, технического обслуживания и ремонта автономных локомотивов и его оборудования; уметь организовывать техническую эксплуатацию локомотивов и производственную деятельность подразделений локомотивного хозяйства, организовывать и планировать работу локомотивных бригад; владеть способами определения показателей работы подразделений локомотивного хозяйства и систем эксплуатации локомотивов с использованием компьютерных технологий </w:t>
            </w:r>
          </w:p>
        </w:tc>
      </w:tr>
    </w:tbl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Последующими учебными дисциплинами, для которых необходимы </w:t>
      </w:r>
      <w:r>
        <w:rPr>
          <w:i/>
          <w:sz w:val="28"/>
          <w:szCs w:val="28"/>
        </w:rPr>
        <w:t>знания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умения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</w:rPr>
        <w:t>владения</w:t>
      </w:r>
      <w:r>
        <w:rPr>
          <w:sz w:val="28"/>
          <w:szCs w:val="28"/>
        </w:rPr>
        <w:t xml:space="preserve">, формируемые дисциплиной </w:t>
      </w:r>
      <w:r>
        <w:rPr>
          <w:b/>
          <w:sz w:val="28"/>
          <w:szCs w:val="28"/>
        </w:rPr>
        <w:t>«</w:t>
      </w:r>
      <w:r w:rsidR="009F4960">
        <w:rPr>
          <w:b/>
          <w:sz w:val="28"/>
          <w:szCs w:val="28"/>
        </w:rPr>
        <w:t>Гидравлические передачи тепловозов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являются – </w:t>
      </w:r>
      <w:r>
        <w:rPr>
          <w:b/>
          <w:sz w:val="28"/>
          <w:szCs w:val="28"/>
        </w:rPr>
        <w:t>«Эксплуатация и техническое обслуживание локомотивов»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="009F4960">
        <w:rPr>
          <w:b/>
          <w:sz w:val="28"/>
          <w:szCs w:val="28"/>
        </w:rPr>
        <w:t>Механическое оборудование тепловозов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="009F4960">
        <w:rPr>
          <w:b/>
          <w:sz w:val="28"/>
          <w:szCs w:val="28"/>
        </w:rPr>
        <w:t>Теория и конструкция локомотивов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«</w:t>
      </w:r>
      <w:r w:rsidR="009F4960">
        <w:rPr>
          <w:b/>
          <w:sz w:val="28"/>
          <w:szCs w:val="28"/>
        </w:rPr>
        <w:t>Транспортная безопасность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а также дипломное проектирование по специализации </w:t>
      </w:r>
      <w:r>
        <w:rPr>
          <w:b/>
          <w:sz w:val="28"/>
          <w:szCs w:val="28"/>
        </w:rPr>
        <w:t>«Локомотивы»</w:t>
      </w:r>
      <w:r>
        <w:rPr>
          <w:sz w:val="28"/>
          <w:szCs w:val="28"/>
        </w:rPr>
        <w:t>.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p w:rsidR="00680AC4" w:rsidRDefault="00680AC4" w:rsidP="006C0D9D">
      <w:pPr>
        <w:ind w:firstLine="567"/>
        <w:jc w:val="both"/>
        <w:rPr>
          <w:sz w:val="28"/>
          <w:szCs w:val="28"/>
        </w:rPr>
      </w:pPr>
    </w:p>
    <w:p w:rsidR="00680AC4" w:rsidRDefault="00680AC4" w:rsidP="006C0D9D">
      <w:pPr>
        <w:ind w:firstLine="567"/>
        <w:jc w:val="both"/>
        <w:rPr>
          <w:sz w:val="28"/>
          <w:szCs w:val="28"/>
        </w:rPr>
      </w:pPr>
    </w:p>
    <w:p w:rsidR="00680AC4" w:rsidRDefault="00680AC4" w:rsidP="006C0D9D">
      <w:pPr>
        <w:ind w:firstLine="567"/>
        <w:jc w:val="both"/>
        <w:rPr>
          <w:sz w:val="28"/>
          <w:szCs w:val="28"/>
        </w:rPr>
      </w:pPr>
    </w:p>
    <w:p w:rsidR="006C0D9D" w:rsidRDefault="006C0D9D" w:rsidP="006C0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D64BE">
        <w:rPr>
          <w:b/>
          <w:caps/>
          <w:sz w:val="28"/>
          <w:szCs w:val="28"/>
        </w:rPr>
        <w:t>Структура и содержание учебной дисциплины</w:t>
      </w:r>
    </w:p>
    <w:p w:rsidR="006C0D9D" w:rsidRDefault="006C0D9D" w:rsidP="006C0D9D">
      <w:pPr>
        <w:jc w:val="both"/>
        <w:rPr>
          <w:sz w:val="28"/>
          <w:szCs w:val="28"/>
        </w:rPr>
      </w:pP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 w:rsidRPr="009D64BE">
        <w:rPr>
          <w:b/>
          <w:sz w:val="28"/>
          <w:szCs w:val="28"/>
        </w:rPr>
        <w:t>4.1. Общая трудоемкость дисциплины</w:t>
      </w:r>
      <w:r>
        <w:rPr>
          <w:sz w:val="28"/>
          <w:szCs w:val="28"/>
        </w:rPr>
        <w:t xml:space="preserve"> составляет </w:t>
      </w:r>
      <w:r w:rsidR="009C1514">
        <w:rPr>
          <w:sz w:val="28"/>
          <w:szCs w:val="28"/>
        </w:rPr>
        <w:t>3</w:t>
      </w:r>
      <w:r>
        <w:rPr>
          <w:sz w:val="28"/>
          <w:szCs w:val="28"/>
        </w:rPr>
        <w:t xml:space="preserve"> зачетных единиц, 1</w:t>
      </w:r>
      <w:r w:rsidR="009C1514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часов.</w:t>
      </w:r>
    </w:p>
    <w:p w:rsidR="00680AC4" w:rsidRDefault="00680AC4" w:rsidP="006C0D9D">
      <w:pPr>
        <w:ind w:firstLine="567"/>
        <w:jc w:val="both"/>
        <w:rPr>
          <w:sz w:val="28"/>
          <w:szCs w:val="28"/>
        </w:rPr>
      </w:pPr>
    </w:p>
    <w:p w:rsidR="006C0D9D" w:rsidRPr="009D64BE" w:rsidRDefault="006C0D9D" w:rsidP="006C0D9D">
      <w:pPr>
        <w:ind w:firstLine="567"/>
        <w:jc w:val="both"/>
        <w:rPr>
          <w:b/>
          <w:sz w:val="28"/>
          <w:szCs w:val="28"/>
        </w:rPr>
      </w:pPr>
      <w:r w:rsidRPr="009D64BE">
        <w:rPr>
          <w:b/>
          <w:sz w:val="28"/>
          <w:szCs w:val="28"/>
        </w:rPr>
        <w:t>4.2. Объем учебной дисциплины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Интерактивные формы обучения (ИФО) должны составлять не менее 30% от аудиторной нагрузки.</w:t>
      </w:r>
    </w:p>
    <w:p w:rsidR="008C3653" w:rsidRDefault="008C3653" w:rsidP="006C0D9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8"/>
        <w:gridCol w:w="2855"/>
        <w:gridCol w:w="1491"/>
        <w:gridCol w:w="876"/>
        <w:gridCol w:w="830"/>
        <w:gridCol w:w="829"/>
      </w:tblGrid>
      <w:tr w:rsidR="006C0D9D" w:rsidTr="009D64BE">
        <w:trPr>
          <w:cantSplit/>
          <w:trHeight w:hRule="exact" w:val="403"/>
          <w:jc w:val="center"/>
        </w:trPr>
        <w:tc>
          <w:tcPr>
            <w:tcW w:w="555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4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413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C0D9D" w:rsidTr="006C0D9D">
        <w:trPr>
          <w:cantSplit/>
          <w:trHeight w:hRule="exact" w:val="3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D9D" w:rsidRDefault="006C0D9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 по учебному плану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Семестры</w:t>
            </w:r>
          </w:p>
        </w:tc>
      </w:tr>
      <w:tr w:rsidR="006C0D9D" w:rsidTr="009D64BE">
        <w:trPr>
          <w:cantSplit/>
          <w:trHeight w:hRule="exact" w:val="78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0D9D" w:rsidRDefault="006C0D9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6C0D9D" w:rsidP="00B06ED0">
            <w:pPr>
              <w:shd w:val="clear" w:color="auto" w:fill="FFFFFF"/>
              <w:spacing w:line="276" w:lineRule="auto"/>
              <w:ind w:right="46"/>
              <w:jc w:val="center"/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№</w:t>
            </w:r>
            <w:r w:rsidR="00B06ED0">
              <w:rPr>
                <w:b/>
                <w:color w:val="000000"/>
                <w:spacing w:val="-7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rPr>
                <w:sz w:val="20"/>
                <w:szCs w:val="20"/>
              </w:rPr>
            </w:pPr>
          </w:p>
        </w:tc>
      </w:tr>
      <w:tr w:rsidR="006C0D9D" w:rsidTr="006C0D9D">
        <w:trPr>
          <w:trHeight w:val="340"/>
          <w:jc w:val="center"/>
        </w:trPr>
        <w:tc>
          <w:tcPr>
            <w:tcW w:w="55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>Аудиторные занятия (всего):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rPr>
                <w:sz w:val="20"/>
                <w:szCs w:val="20"/>
              </w:rPr>
            </w:pPr>
          </w:p>
        </w:tc>
      </w:tr>
      <w:tr w:rsidR="006C0D9D" w:rsidTr="006C0D9D">
        <w:trPr>
          <w:trHeight w:val="340"/>
          <w:jc w:val="center"/>
        </w:trPr>
        <w:tc>
          <w:tcPr>
            <w:tcW w:w="968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C0D9D" w:rsidRDefault="006C0D9D">
            <w:pPr>
              <w:shd w:val="clear" w:color="auto" w:fill="FFFFFF"/>
              <w:spacing w:line="276" w:lineRule="auto"/>
              <w:ind w:right="46"/>
              <w:jc w:val="both"/>
              <w:rPr>
                <w:color w:val="000000"/>
                <w:spacing w:val="1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9C1514" w:rsidTr="006C0D9D">
        <w:trPr>
          <w:trHeight w:val="340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 w:hanging="1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Лекции (Л)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437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Практические (ПЗ) или семинарские (С) занятия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437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8"/>
                <w:szCs w:val="28"/>
                <w:lang w:eastAsia="en-US"/>
              </w:rPr>
              <w:t>Лабораторные работы (ЛР) (лабораторный практикум) (ЛП)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340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Контроль самостоятельной работы (КСР):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340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</w:t>
            </w:r>
            <w:r>
              <w:rPr>
                <w:bCs/>
                <w:color w:val="000000"/>
                <w:spacing w:val="2"/>
                <w:sz w:val="28"/>
                <w:szCs w:val="28"/>
                <w:lang w:eastAsia="en-US"/>
              </w:rPr>
              <w:t xml:space="preserve"> (всего):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340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8" w:lineRule="exact"/>
              <w:ind w:right="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Экзамен: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9C1514">
        <w:trPr>
          <w:trHeight w:val="435"/>
          <w:jc w:val="center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8" w:lineRule="exact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Общая трудоемкость дисциплины: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1514" w:rsidTr="009C1514">
        <w:trPr>
          <w:trHeight w:val="39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C1514" w:rsidRDefault="009C1514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 w:rsidP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C1514" w:rsidTr="006C0D9D">
        <w:trPr>
          <w:trHeight w:val="610"/>
          <w:jc w:val="center"/>
        </w:trPr>
        <w:tc>
          <w:tcPr>
            <w:tcW w:w="7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Наличие курсового проекта (к.пр.), </w:t>
            </w:r>
          </w:p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курсовой работы (к.р.)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к.пр.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val="610"/>
          <w:jc w:val="center"/>
        </w:trPr>
        <w:tc>
          <w:tcPr>
            <w:tcW w:w="7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Текущий контроль (количество и вид текущего контроля)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ПК-1</w:t>
            </w:r>
          </w:p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ПК-2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  <w:tr w:rsidR="009C1514" w:rsidTr="006C0D9D">
        <w:trPr>
          <w:trHeight w:hRule="exact" w:val="340"/>
          <w:jc w:val="center"/>
        </w:trPr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both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Виды итогового контроля (экзамен, зачет)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7"/>
                <w:sz w:val="28"/>
                <w:szCs w:val="28"/>
                <w:lang w:eastAsia="en-US"/>
              </w:rPr>
              <w:t>экзамен (Э)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shd w:val="clear" w:color="auto" w:fill="FFFFFF"/>
              <w:spacing w:line="276" w:lineRule="auto"/>
              <w:ind w:right="4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1514" w:rsidRDefault="009C1514">
            <w:pPr>
              <w:rPr>
                <w:sz w:val="20"/>
                <w:szCs w:val="20"/>
              </w:rPr>
            </w:pPr>
          </w:p>
        </w:tc>
      </w:tr>
    </w:tbl>
    <w:p w:rsidR="006C0D9D" w:rsidRDefault="006C0D9D" w:rsidP="006C0D9D"/>
    <w:p w:rsidR="006C0D9D" w:rsidRDefault="006C0D9D" w:rsidP="006C0D9D"/>
    <w:p w:rsidR="009F4960" w:rsidRDefault="009F4960" w:rsidP="006C0D9D">
      <w:pPr>
        <w:ind w:firstLine="567"/>
        <w:jc w:val="both"/>
        <w:rPr>
          <w:sz w:val="28"/>
          <w:szCs w:val="28"/>
        </w:rPr>
      </w:pPr>
    </w:p>
    <w:p w:rsidR="009F4960" w:rsidRDefault="009F4960" w:rsidP="006C0D9D">
      <w:pPr>
        <w:ind w:firstLine="567"/>
        <w:jc w:val="both"/>
        <w:rPr>
          <w:sz w:val="28"/>
          <w:szCs w:val="28"/>
        </w:rPr>
      </w:pPr>
    </w:p>
    <w:p w:rsidR="009F4960" w:rsidRDefault="009F4960" w:rsidP="006C0D9D">
      <w:pPr>
        <w:ind w:firstLine="567"/>
        <w:jc w:val="both"/>
        <w:rPr>
          <w:sz w:val="28"/>
          <w:szCs w:val="28"/>
        </w:rPr>
      </w:pPr>
    </w:p>
    <w:p w:rsidR="009F4960" w:rsidRDefault="009F4960" w:rsidP="006C0D9D">
      <w:pPr>
        <w:ind w:firstLine="567"/>
        <w:jc w:val="both"/>
        <w:rPr>
          <w:sz w:val="28"/>
          <w:szCs w:val="28"/>
        </w:rPr>
      </w:pPr>
    </w:p>
    <w:p w:rsidR="008C3653" w:rsidRDefault="008C3653" w:rsidP="006C0D9D">
      <w:pPr>
        <w:ind w:firstLine="567"/>
        <w:jc w:val="both"/>
        <w:rPr>
          <w:sz w:val="28"/>
          <w:szCs w:val="28"/>
        </w:rPr>
      </w:pPr>
    </w:p>
    <w:p w:rsidR="008C3653" w:rsidRDefault="008C3653" w:rsidP="006C0D9D">
      <w:pPr>
        <w:ind w:firstLine="567"/>
        <w:jc w:val="both"/>
        <w:rPr>
          <w:sz w:val="28"/>
          <w:szCs w:val="28"/>
        </w:rPr>
      </w:pPr>
    </w:p>
    <w:p w:rsidR="006C0D9D" w:rsidRPr="009D64BE" w:rsidRDefault="006C0D9D" w:rsidP="006C0D9D">
      <w:pPr>
        <w:ind w:firstLine="567"/>
        <w:jc w:val="both"/>
        <w:rPr>
          <w:b/>
          <w:sz w:val="28"/>
          <w:szCs w:val="28"/>
        </w:rPr>
      </w:pPr>
      <w:r w:rsidRPr="009D64BE">
        <w:rPr>
          <w:b/>
          <w:sz w:val="28"/>
          <w:szCs w:val="28"/>
        </w:rPr>
        <w:t>4.3. Разделы учебной дисциплины</w:t>
      </w:r>
    </w:p>
    <w:p w:rsidR="006C0D9D" w:rsidRDefault="006C0D9D" w:rsidP="006C0D9D">
      <w:pPr>
        <w:ind w:firstLine="567"/>
        <w:jc w:val="both"/>
        <w:rPr>
          <w:sz w:val="28"/>
          <w:szCs w:val="28"/>
        </w:rPr>
      </w:pPr>
    </w:p>
    <w:tbl>
      <w:tblPr>
        <w:tblStyle w:val="a8"/>
        <w:tblW w:w="101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1844"/>
        <w:gridCol w:w="3400"/>
        <w:gridCol w:w="354"/>
        <w:gridCol w:w="354"/>
        <w:gridCol w:w="354"/>
        <w:gridCol w:w="354"/>
        <w:gridCol w:w="354"/>
        <w:gridCol w:w="498"/>
        <w:gridCol w:w="1808"/>
      </w:tblGrid>
      <w:tr w:rsidR="006C0D9D" w:rsidTr="006C0D9D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jc w:val="center"/>
            </w:pPr>
            <w:r>
              <w:t>№ п/п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Семестр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jc w:val="center"/>
            </w:pPr>
            <w:r>
              <w:t>Наименование раздела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jc w:val="center"/>
            </w:pPr>
            <w:r>
              <w:t>Краткое содержание раздела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jc w:val="center"/>
            </w:pPr>
            <w:r>
              <w:t>Виды учебной деятельности, включая самостоятельную работу студентов и трудоемкость (в часах)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>
            <w:pPr>
              <w:jc w:val="center"/>
            </w:pPr>
            <w:r>
              <w:t>Текущий контроль</w:t>
            </w:r>
          </w:p>
          <w:p w:rsidR="006C0D9D" w:rsidRDefault="006C0D9D">
            <w:pPr>
              <w:jc w:val="center"/>
            </w:pPr>
            <w:r>
              <w:t xml:space="preserve">Форма промежуточной аттестации </w:t>
            </w:r>
            <w:r>
              <w:rPr>
                <w:i/>
              </w:rPr>
              <w:t>(по семестрам)</w:t>
            </w:r>
          </w:p>
        </w:tc>
      </w:tr>
      <w:tr w:rsidR="006C0D9D" w:rsidTr="006C0D9D">
        <w:trPr>
          <w:cantSplit/>
          <w:trHeight w:val="113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Л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ЛР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ПЗ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КСР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СРС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C0D9D" w:rsidRDefault="006C0D9D">
            <w:pPr>
              <w:ind w:left="113" w:right="113"/>
              <w:jc w:val="center"/>
            </w:pPr>
            <w:r>
              <w:t>Всего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</w:tr>
      <w:tr w:rsidR="006C0D9D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1.</w:t>
            </w:r>
          </w:p>
          <w:p w:rsidR="006C0D9D" w:rsidRDefault="00BE1388" w:rsidP="00BE1388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</w:pPr>
            <w:proofErr w:type="spellStart"/>
            <w:proofErr w:type="gramStart"/>
            <w:r>
              <w:t>Классификац</w:t>
            </w:r>
            <w:r w:rsidR="008C3653">
              <w:t>-</w:t>
            </w:r>
            <w:r>
              <w:t>ия</w:t>
            </w:r>
            <w:proofErr w:type="spellEnd"/>
            <w:proofErr w:type="gramEnd"/>
            <w:r>
              <w:t xml:space="preserve"> и принцип работы </w:t>
            </w:r>
            <w:proofErr w:type="spellStart"/>
            <w:r>
              <w:t>гидравлическ</w:t>
            </w:r>
            <w:proofErr w:type="spellEnd"/>
            <w:r w:rsidR="008C3653">
              <w:t>-</w:t>
            </w:r>
            <w:r>
              <w:t>их передач</w:t>
            </w:r>
            <w:r w:rsidR="006C0D9D">
              <w:t xml:space="preserve">.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563881" w:rsidP="00563881">
            <w:pPr>
              <w:pStyle w:val="a7"/>
              <w:numPr>
                <w:ilvl w:val="1"/>
                <w:numId w:val="8"/>
              </w:numPr>
            </w:pPr>
            <w:r>
              <w:t xml:space="preserve"> Классификация и принцип действия гидравлических передач</w:t>
            </w:r>
            <w:r w:rsidR="006C0D9D">
              <w:t xml:space="preserve">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6C0D9D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B3E6F" w:rsidP="008B3E6F">
            <w:pPr>
              <w:jc w:val="both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6C0D9D">
            <w:pPr>
              <w:jc w:val="both"/>
            </w:pPr>
          </w:p>
        </w:tc>
      </w:tr>
      <w:tr w:rsidR="006C0D9D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 w:rsidP="00D01C30">
            <w:pPr>
              <w:jc w:val="both"/>
            </w:pPr>
            <w: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2.</w:t>
            </w:r>
          </w:p>
          <w:p w:rsidR="006C0D9D" w:rsidRDefault="00563881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proofErr w:type="gramStart"/>
            <w:r>
              <w:t>Гидротрансфор</w:t>
            </w:r>
            <w:r w:rsidR="008C3653">
              <w:t>-</w:t>
            </w:r>
            <w:r>
              <w:t>маторы</w:t>
            </w:r>
            <w:proofErr w:type="spellEnd"/>
            <w:proofErr w:type="gramEnd"/>
            <w:r>
              <w:t xml:space="preserve"> и гидромуфты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 w:rsidP="00563881">
            <w:pPr>
              <w:rPr>
                <w:bCs/>
                <w:color w:val="000000"/>
              </w:rPr>
            </w:pPr>
            <w:r>
              <w:t xml:space="preserve">2.1. </w:t>
            </w:r>
            <w:r w:rsidR="00563881">
              <w:t>Общее устройство, принцип работы и характеристики тепловозных гидротрансформаторов</w:t>
            </w:r>
            <w:r>
              <w:t xml:space="preserve">.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141A95" w:rsidRDefault="00141A95">
            <w:r w:rsidRPr="00141A95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1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B3E6F" w:rsidP="008B3E6F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6C0D9D">
            <w:pPr>
              <w:jc w:val="both"/>
            </w:pPr>
          </w:p>
        </w:tc>
      </w:tr>
      <w:tr w:rsidR="006C0D9D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>
            <w:pPr>
              <w:jc w:val="both"/>
            </w:pPr>
            <w:r>
              <w:t>3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 w:rsidP="005638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</w:t>
            </w:r>
            <w:r w:rsidR="00563881">
              <w:t xml:space="preserve"> Общее устройство, принцип работы и характеристики тепловозных</w:t>
            </w:r>
            <w:r w:rsidR="00052A0B">
              <w:t xml:space="preserve"> гидромуфт</w:t>
            </w:r>
            <w:r>
              <w:t xml:space="preserve">.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141A95" w:rsidRDefault="00141A95">
            <w:r w:rsidRPr="00141A95"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6C0D9D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B3E6F" w:rsidP="008B3E6F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B3E6F" w:rsidP="008B3E6F">
            <w:pPr>
              <w:jc w:val="both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КР1</w:t>
            </w:r>
          </w:p>
        </w:tc>
      </w:tr>
      <w:tr w:rsidR="006C0D9D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 w:rsidP="00D01C30">
            <w:pPr>
              <w:jc w:val="both"/>
            </w:pPr>
            <w: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3.</w:t>
            </w:r>
          </w:p>
          <w:p w:rsidR="006C0D9D" w:rsidRDefault="00563881" w:rsidP="005638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Основы теории и расчет г</w:t>
            </w:r>
            <w:r>
              <w:t>идротрансформаторов и гидромуфт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 w:rsidP="00052A0B">
            <w:r>
              <w:t>3.1.</w:t>
            </w:r>
            <w:r w:rsidR="00052A0B">
              <w:t xml:space="preserve"> Основы теории лопастных машин. Уравнение Л. Эйлера. Расчет проектируемой гидромашины методом подобия.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jc w:val="both"/>
            </w:pPr>
            <w: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B3E6F">
            <w:pPr>
              <w:jc w:val="both"/>
            </w:pPr>
            <w:r>
              <w:t>12</w:t>
            </w:r>
            <w:r w:rsidR="006C0D9D"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9D" w:rsidRDefault="00141A95">
            <w:pPr>
              <w:jc w:val="both"/>
            </w:pPr>
            <w:r>
              <w:t>ПК-1</w:t>
            </w:r>
          </w:p>
        </w:tc>
      </w:tr>
      <w:tr w:rsidR="00141A95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01C30" w:rsidP="00D01C30">
            <w:pPr>
              <w:jc w:val="both"/>
            </w:pPr>
            <w: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5" w:rsidRDefault="00141A95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5" w:rsidRDefault="00141A95">
            <w:pPr>
              <w:rPr>
                <w:bCs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052A0B">
            <w:r>
              <w:t xml:space="preserve">3.2. Уравнение баланса энергии </w:t>
            </w:r>
            <w:proofErr w:type="spellStart"/>
            <w:r>
              <w:t>гидромашины</w:t>
            </w:r>
            <w:proofErr w:type="spellEnd"/>
            <w:r>
              <w:t>. Виды потерь энергии в лопастных системах.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 w:rsidP="00D01C30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 w:rsidP="00D01C30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8B3E6F" w:rsidP="008B3E6F">
            <w:pPr>
              <w:jc w:val="both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>
            <w:pPr>
              <w:jc w:val="both"/>
            </w:pPr>
          </w:p>
        </w:tc>
      </w:tr>
      <w:tr w:rsidR="00141A95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01C30">
            <w:pPr>
              <w:jc w:val="both"/>
            </w:pPr>
            <w:r>
              <w:t>6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5" w:rsidRDefault="00141A95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95" w:rsidRDefault="00141A95">
            <w:pPr>
              <w:rPr>
                <w:bCs/>
                <w:color w:val="00000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r>
              <w:t>3.3. Методика расчета вновь проектируемого гидротрансформатора.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>
            <w:pPr>
              <w:jc w:val="both"/>
            </w:pPr>
          </w:p>
        </w:tc>
      </w:tr>
      <w:tr w:rsidR="00141A95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467D1">
            <w:pPr>
              <w:jc w:val="both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4.</w:t>
            </w:r>
          </w:p>
          <w:p w:rsidR="00141A95" w:rsidRDefault="00141A95">
            <w:r>
              <w:t xml:space="preserve">Совместная работа дизеля с </w:t>
            </w:r>
            <w:proofErr w:type="spellStart"/>
            <w:r>
              <w:t>гидроаппара</w:t>
            </w:r>
            <w:proofErr w:type="spellEnd"/>
            <w:r>
              <w:t>-</w:t>
            </w:r>
          </w:p>
          <w:p w:rsidR="00141A95" w:rsidRDefault="00141A95">
            <w:r>
              <w:t>том.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51179D">
            <w:r>
              <w:t xml:space="preserve">4.1. Совместная работа дизеля  и </w:t>
            </w:r>
            <w:proofErr w:type="spellStart"/>
            <w:r>
              <w:t>гидроаппарата</w:t>
            </w:r>
            <w:proofErr w:type="spellEnd"/>
            <w:r>
              <w:t xml:space="preserve"> на тепловозе. Влияние прозрачности </w:t>
            </w:r>
            <w:proofErr w:type="spellStart"/>
            <w:r>
              <w:t>гиромашины</w:t>
            </w:r>
            <w:proofErr w:type="spellEnd"/>
            <w:r>
              <w:t xml:space="preserve"> на работу силовой установки тепловоза. 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D01C30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D01C30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8B3E6F">
            <w:pPr>
              <w:jc w:val="both"/>
            </w:pPr>
            <w: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9F4960">
            <w:pPr>
              <w:jc w:val="both"/>
            </w:pPr>
            <w:r>
              <w:t>КР2</w:t>
            </w:r>
          </w:p>
        </w:tc>
      </w:tr>
      <w:tr w:rsidR="00141A95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467D1">
            <w:pPr>
              <w:jc w:val="both"/>
            </w:pPr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5.</w:t>
            </w:r>
          </w:p>
          <w:p w:rsidR="00141A95" w:rsidRDefault="00141A95">
            <w:proofErr w:type="spellStart"/>
            <w:r>
              <w:t>Многоциркуля-ционные</w:t>
            </w:r>
            <w:proofErr w:type="spellEnd"/>
            <w:r>
              <w:t xml:space="preserve"> гидропередачи тепловозов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51179D">
            <w:r>
              <w:t xml:space="preserve">5.1. Выбор количества и типов </w:t>
            </w:r>
            <w:proofErr w:type="spellStart"/>
            <w:r>
              <w:t>гидроаппаратов</w:t>
            </w:r>
            <w:proofErr w:type="spellEnd"/>
            <w:r>
              <w:t xml:space="preserve"> для проектной гидропередачи тепловоза. 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141A95">
            <w:pPr>
              <w:jc w:val="both"/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8B3E6F" w:rsidP="008B3E6F">
            <w:pPr>
              <w:jc w:val="both"/>
            </w:pPr>
            <w: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9F4960">
            <w:pPr>
              <w:jc w:val="both"/>
            </w:pPr>
            <w:r>
              <w:t>ПК-2</w:t>
            </w:r>
          </w:p>
        </w:tc>
      </w:tr>
      <w:tr w:rsidR="00141A95" w:rsidTr="006C0D9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D01C30" w:rsidP="00D01C30">
            <w:pPr>
              <w:jc w:val="both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6.</w:t>
            </w:r>
          </w:p>
          <w:p w:rsidR="00141A95" w:rsidRDefault="00141A95">
            <w:pPr>
              <w:jc w:val="both"/>
            </w:pPr>
            <w:r>
              <w:t xml:space="preserve">Основные направления развития </w:t>
            </w:r>
            <w:r>
              <w:lastRenderedPageBreak/>
              <w:t>гидропередач локомотивов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 w:rsidP="00141A95">
            <w:r>
              <w:lastRenderedPageBreak/>
              <w:t>6.1. Основные направления развития гидропередач локомотивов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141A95">
            <w:pPr>
              <w:jc w:val="both"/>
            </w:pPr>
            <w:r>
              <w:t>2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1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8B3E6F" w:rsidP="008B3E6F">
            <w:pPr>
              <w:jc w:val="both"/>
            </w:pPr>
            <w: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A95" w:rsidRDefault="008B3E6F">
            <w:pPr>
              <w:jc w:val="both"/>
            </w:pPr>
            <w: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95" w:rsidRDefault="008B3E6F">
            <w:pPr>
              <w:jc w:val="both"/>
            </w:pPr>
            <w:r>
              <w:t>Экзамен</w:t>
            </w:r>
          </w:p>
        </w:tc>
      </w:tr>
    </w:tbl>
    <w:p w:rsidR="006C0D9D" w:rsidRDefault="006C0D9D" w:rsidP="006C0D9D">
      <w:pPr>
        <w:shd w:val="clear" w:color="auto" w:fill="FFFFFF"/>
        <w:ind w:right="46" w:firstLine="709"/>
        <w:jc w:val="center"/>
        <w:rPr>
          <w:bCs/>
          <w:color w:val="000000"/>
          <w:sz w:val="28"/>
          <w:szCs w:val="28"/>
        </w:rPr>
      </w:pPr>
    </w:p>
    <w:p w:rsidR="00D01C30" w:rsidRDefault="00D01C30" w:rsidP="00D01C30">
      <w:pPr>
        <w:shd w:val="clear" w:color="auto" w:fill="FFFFFF"/>
        <w:ind w:right="4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4.4. Лабораторные работы (лабораторный практикум):</w:t>
      </w:r>
    </w:p>
    <w:p w:rsidR="00680AC4" w:rsidRDefault="00680AC4" w:rsidP="00D01C30">
      <w:pPr>
        <w:shd w:val="clear" w:color="auto" w:fill="FFFFFF"/>
        <w:ind w:right="46"/>
        <w:rPr>
          <w:bCs/>
          <w:color w:val="000000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6"/>
        <w:gridCol w:w="1172"/>
        <w:gridCol w:w="1920"/>
        <w:gridCol w:w="4813"/>
        <w:gridCol w:w="854"/>
      </w:tblGrid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семестра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учебной дисциплины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лабораторных работ</w:t>
            </w:r>
          </w:p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(лабораторный практикум)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30" w:rsidRDefault="00D01C30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  <w:p w:rsidR="00D01C30" w:rsidRDefault="00D01C30" w:rsidP="009D64BE">
            <w:pPr>
              <w:ind w:right="4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часов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 w:rsidP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 w:rsidP="004B33A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Раздел </w:t>
            </w:r>
            <w:r w:rsidR="004B33A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 xml:space="preserve">. Тема </w:t>
            </w:r>
            <w:r w:rsidR="004B33AD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.1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4B33A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Устройство, стендовые испытания и снятие  основных характеристик гидронасоса гидростатической передачи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 w:rsidP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 w:rsidP="000E6FF9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Раздел </w:t>
            </w:r>
            <w:r w:rsidR="000E6FF9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. Тема </w:t>
            </w:r>
            <w:r w:rsidR="000E6FF9">
              <w:rPr>
                <w:bCs/>
                <w:color w:val="000000"/>
              </w:rPr>
              <w:t>2.1.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0E6FF9">
            <w:pPr>
              <w:ind w:right="46"/>
              <w:rPr>
                <w:bCs/>
                <w:color w:val="000000"/>
              </w:rPr>
            </w:pPr>
            <w:r>
              <w:t xml:space="preserve"> Общее устройство, принцип работы и характеристики тепловозных гидротрансформаторов (на натурном образце)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 w:rsidP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 w:rsidP="000E6FF9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Раздел </w:t>
            </w:r>
            <w:r w:rsidR="000E6FF9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. Тема </w:t>
            </w:r>
            <w:r w:rsidR="000E6FF9">
              <w:rPr>
                <w:bCs/>
                <w:color w:val="000000"/>
              </w:rPr>
              <w:t>2.2.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0E6FF9">
            <w:pPr>
              <w:ind w:right="46"/>
              <w:rPr>
                <w:bCs/>
                <w:color w:val="000000"/>
              </w:rPr>
            </w:pPr>
            <w:r>
              <w:t>Общее устройство, принцип работы и характеристики тепловозных гидромуфт (на натурном образце).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467D1" w:rsidP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D01C30" w:rsidP="000E6FF9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Раздел </w:t>
            </w:r>
            <w:r w:rsidR="000E6FF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. Тема </w:t>
            </w:r>
            <w:r w:rsidR="000E6FF9">
              <w:rPr>
                <w:bCs/>
                <w:color w:val="000000"/>
              </w:rPr>
              <w:t>3.1.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0E6FF9" w:rsidP="000E6FF9">
            <w:pPr>
              <w:ind w:right="46"/>
              <w:rPr>
                <w:bCs/>
                <w:color w:val="000000"/>
              </w:rPr>
            </w:pPr>
            <w:r>
              <w:t>Расчет проектируемого гидротрансформатора методом подобия.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01C30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30" w:rsidRDefault="00576E5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30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30" w:rsidRDefault="003D3D5C" w:rsidP="003D3D5C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Раздел 3. Тема 3.2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3D3D5C" w:rsidP="003D3D5C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Определение гидравлических потерь энергии в лопастных системах тепловозного </w:t>
            </w:r>
            <w:r>
              <w:t>гидротрансформатора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30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E6FF9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576E5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3D3D5C" w:rsidP="003D3D5C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Раздел 4. Тема 4.1.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3D3D5C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характеристик дизеля тепловоза и «непрозрачного»</w:t>
            </w:r>
            <w:r>
              <w:t xml:space="preserve"> гидротрансформатора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E6FF9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3D3D5C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3D3D5C" w:rsidP="003D3D5C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Раздел 5. Тема 5.1.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3D3D5C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Анализ кинематических схем гидропередач отечественных тепловозов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F9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D3D5C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C" w:rsidRDefault="003D3D5C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C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C" w:rsidRDefault="003D3D5C" w:rsidP="003D3D5C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5. Тема 5.1.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C" w:rsidRDefault="003D3D5C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Методика расчета тягово-экономических характеристик локомотива с гидропередачей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5C" w:rsidRDefault="008A3FF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D01C30" w:rsidRDefault="00D01C30" w:rsidP="00D01C30">
      <w:pPr>
        <w:shd w:val="clear" w:color="auto" w:fill="FFFFFF"/>
        <w:ind w:right="46"/>
        <w:rPr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rPr>
          <w:b/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8A3FF5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>. Практические занятия:</w:t>
      </w:r>
    </w:p>
    <w:p w:rsidR="006C0D9D" w:rsidRDefault="006C0D9D" w:rsidP="006C0D9D">
      <w:pPr>
        <w:shd w:val="clear" w:color="auto" w:fill="FFFFFF"/>
        <w:ind w:right="46"/>
        <w:rPr>
          <w:bCs/>
          <w:color w:val="000000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87"/>
        <w:gridCol w:w="1172"/>
        <w:gridCol w:w="1972"/>
        <w:gridCol w:w="4760"/>
        <w:gridCol w:w="854"/>
      </w:tblGrid>
      <w:tr w:rsidR="006C0D9D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п/п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семестра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учебной дисциплины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практических занятий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9D" w:rsidRDefault="006C0D9D" w:rsidP="009D64BE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  <w:p w:rsidR="006C0D9D" w:rsidRDefault="006C0D9D" w:rsidP="009D64BE">
            <w:pPr>
              <w:ind w:right="4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часов</w:t>
            </w:r>
          </w:p>
        </w:tc>
      </w:tr>
      <w:tr w:rsidR="006C0D9D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6C0D9D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1. Тема 1.1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A3F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 развития гидравлических передач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C0D9D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Раздел </w:t>
            </w:r>
            <w:r w:rsidR="008A3FF5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.</w:t>
            </w:r>
          </w:p>
          <w:p w:rsidR="006C0D9D" w:rsidRDefault="006C0D9D" w:rsidP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Тема </w:t>
            </w:r>
            <w:r w:rsidR="008A3FF5">
              <w:rPr>
                <w:bCs/>
                <w:color w:val="000000"/>
              </w:rPr>
              <w:t>2.1.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A3FF5">
            <w:r>
              <w:t>Сведения из гидравлики. Рабочие жидкости. Уравнение Бернулли.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6C0D9D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3.</w:t>
            </w:r>
          </w:p>
          <w:p w:rsidR="006C0D9D" w:rsidRDefault="006C0D9D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Тема 3.4.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8A3FF5" w:rsidP="008A3F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Классификация и основные свойства</w:t>
            </w:r>
            <w:r>
              <w:t xml:space="preserve"> гидротрансформаторов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A3FF5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 w:rsidP="00294F76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3.</w:t>
            </w:r>
          </w:p>
          <w:p w:rsidR="008A3FF5" w:rsidRDefault="008A3FF5" w:rsidP="00294F76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Тема 3.4.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 w:rsidP="008A3FF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Классификация и основные свойства</w:t>
            </w:r>
            <w:r>
              <w:t xml:space="preserve"> тепловозных гидромуфт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8A3FF5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 w:rsidP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3 . Тема 3.2.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 w:rsidP="008A3FF5">
            <w:r>
              <w:t>Решение уравнения баланса энергии гидротрансформатора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FF5" w:rsidRDefault="008A3FF5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467D1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6.</w:t>
            </w:r>
          </w:p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6.1.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 w:rsidP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Согласование характеристик дизеля тепловоза и «прозрачного»</w:t>
            </w:r>
            <w:r>
              <w:t xml:space="preserve"> гидротрансформатора или гидромуфты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467D1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Раздел 2. Тема 2.5.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конструкции унифицированной гидропередачи УГП 800-120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467D1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Раздел 6.</w:t>
            </w:r>
          </w:p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Тема 6.2.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Определение параметров кинематической схемы проектного тепловоза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D467D1" w:rsidTr="009D64B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</w:rPr>
              <w:t>Раздел 6. Тема  6.2.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Особенности конструкции рельсовых автобусов и перспективы их развития в РФ.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D1" w:rsidRDefault="00D467D1">
            <w:pPr>
              <w:ind w:right="4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ОБРАЗОВАТЕЛЬНЫЕ ТЕХНОЛОГИИ</w:t>
      </w:r>
    </w:p>
    <w:p w:rsidR="006C0D9D" w:rsidRDefault="006C0D9D" w:rsidP="006C0D9D">
      <w:pPr>
        <w:shd w:val="clear" w:color="auto" w:fill="FFFFFF"/>
        <w:ind w:right="46"/>
        <w:rPr>
          <w:b/>
          <w:bCs/>
          <w:color w:val="000000"/>
          <w:sz w:val="28"/>
          <w:szCs w:val="28"/>
        </w:rPr>
      </w:pP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Виды образовательных технологий подразделяются на традиционные технологии (объяснительно-иллюстративные) и интерактивные технологии (диалоговые).</w:t>
      </w: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Интерактивные методы обучения – методы, основанные на принципах взаимодействия, активности обучаемых, опоре на групповой опыт, обязательной обратной связи, возможности взаимной оценки и контроля, использования документов и других источников информации.</w:t>
      </w: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Интерактивный имитационный метод обучения – метод обучения, построенный на взаимодействии обучающегося с учебным окружением, учебной и информационной средой и основанный на технических средствах обучения (интерактивная доска, компьютерные технологии и т.п.) и компьютерных имитациях (симуляциях), воспроизводящих в условиях обучения реальные процессы путем их моделирования [интерактивная доска; электронный учебник; электронный справочник; тренажерный компьютерный комплекс (компьютерные модели, компьютерные конструкторы, компьютерные тренажеры); электронный лабораторный практикум; компьютерная тестирующая система (тестирующая интерактивная программа, база знаний, база данных)].</w:t>
      </w: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Интерактивный </w:t>
      </w:r>
      <w:proofErr w:type="spellStart"/>
      <w:r>
        <w:rPr>
          <w:bCs/>
          <w:color w:val="000000"/>
          <w:sz w:val="28"/>
          <w:szCs w:val="28"/>
        </w:rPr>
        <w:t>неимитационный</w:t>
      </w:r>
      <w:proofErr w:type="spellEnd"/>
      <w:r>
        <w:rPr>
          <w:bCs/>
          <w:color w:val="000000"/>
          <w:sz w:val="28"/>
          <w:szCs w:val="28"/>
        </w:rPr>
        <w:t xml:space="preserve"> метод обучения – метод обучения, построенный на взаимодействии обучающегося с учебным окружением, учебной и информационной средой, не предусматривающий построение моделей исследуемых процессов (проблемная лекция, </w:t>
      </w:r>
      <w:proofErr w:type="spellStart"/>
      <w:r>
        <w:rPr>
          <w:bCs/>
          <w:color w:val="000000"/>
          <w:sz w:val="28"/>
          <w:szCs w:val="28"/>
        </w:rPr>
        <w:t>видеолекция</w:t>
      </w:r>
      <w:proofErr w:type="spellEnd"/>
      <w:r>
        <w:rPr>
          <w:bCs/>
          <w:color w:val="000000"/>
          <w:sz w:val="28"/>
          <w:szCs w:val="28"/>
        </w:rPr>
        <w:t>, мультимедиа лекция, учебная дискуссия, разбор и анализ ситуации, мозговой штурм и др.).</w:t>
      </w: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При реализации программы дисциплины «Теория тяги поездов» будут использованы различные образовательные технологии. Учебные занятия будут проводиться с использованием традиционного  и             интерактивного имитационного методов обучения, в частности, с использованием тренажерных компьютерных комплексов кафедры. Текущий контроль успеваемости студентов будет проведен с помощью компьютерной тестирующей системы.</w:t>
      </w:r>
    </w:p>
    <w:p w:rsidR="006C0D9D" w:rsidRDefault="006C0D9D" w:rsidP="009D64BE">
      <w:pPr>
        <w:shd w:val="clear" w:color="auto" w:fill="FFFFFF"/>
        <w:ind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Самостоятельная работа студентов предполагает использование интерактивных технологий: диалоговых и компьютерных технологий.</w:t>
      </w:r>
    </w:p>
    <w:p w:rsidR="006C0D9D" w:rsidRDefault="006C0D9D" w:rsidP="006C0D9D">
      <w:pPr>
        <w:shd w:val="clear" w:color="auto" w:fill="FFFFFF"/>
        <w:ind w:right="46"/>
        <w:rPr>
          <w:bCs/>
          <w:color w:val="000000"/>
          <w:sz w:val="28"/>
          <w:szCs w:val="28"/>
        </w:rPr>
      </w:pPr>
    </w:p>
    <w:p w:rsidR="009F4960" w:rsidRDefault="009F4960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9F4960" w:rsidRDefault="009F4960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ТЕМАТИКА КУРСОВОГО ПРОЕКТА:</w:t>
      </w:r>
    </w:p>
    <w:p w:rsidR="006C0D9D" w:rsidRDefault="006C0D9D" w:rsidP="006C0D9D">
      <w:pPr>
        <w:shd w:val="clear" w:color="auto" w:fill="FFFFFF"/>
        <w:ind w:right="46"/>
        <w:jc w:val="center"/>
        <w:rPr>
          <w:bCs/>
          <w:color w:val="000000"/>
          <w:sz w:val="28"/>
          <w:szCs w:val="28"/>
        </w:rPr>
      </w:pPr>
    </w:p>
    <w:p w:rsidR="006C0D9D" w:rsidRDefault="006C0D9D" w:rsidP="009D64BE">
      <w:pPr>
        <w:shd w:val="clear" w:color="auto" w:fill="FFFFFF"/>
        <w:ind w:left="360" w:right="4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Тема дипломного проекта «</w:t>
      </w:r>
      <w:r w:rsidR="00D467D1">
        <w:rPr>
          <w:bCs/>
          <w:color w:val="000000"/>
          <w:sz w:val="28"/>
          <w:szCs w:val="28"/>
        </w:rPr>
        <w:t>Гидравлическая передача промышленного тепловоза</w:t>
      </w:r>
      <w:r>
        <w:rPr>
          <w:bCs/>
          <w:color w:val="000000"/>
          <w:sz w:val="28"/>
          <w:szCs w:val="28"/>
        </w:rPr>
        <w:t>».</w:t>
      </w:r>
    </w:p>
    <w:p w:rsidR="006C0D9D" w:rsidRDefault="006C0D9D" w:rsidP="009D64BE">
      <w:pPr>
        <w:shd w:val="clear" w:color="auto" w:fill="FFFFFF"/>
        <w:ind w:left="360" w:right="4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Образец задания 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курсового проекта прилагается</w:t>
      </w:r>
      <w:r w:rsidR="00F329B2">
        <w:rPr>
          <w:sz w:val="28"/>
          <w:szCs w:val="28"/>
        </w:rPr>
        <w:t>.</w:t>
      </w:r>
    </w:p>
    <w:p w:rsidR="00F329B2" w:rsidRDefault="00F329B2" w:rsidP="006C0D9D">
      <w:pPr>
        <w:shd w:val="clear" w:color="auto" w:fill="FFFFFF"/>
        <w:ind w:left="360" w:right="46"/>
        <w:rPr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 САМОСТОЯТЕЛЬНАЯ РАБОТА</w:t>
      </w:r>
    </w:p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6C0D9D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Виды и содержание самостоятельной работы 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1.</w:t>
            </w:r>
          </w:p>
          <w:p w:rsidR="006C0D9D" w:rsidRPr="00EC0776" w:rsidRDefault="00BE3DD9">
            <w:pPr>
              <w:overflowPunct w:val="0"/>
              <w:autoSpaceDE w:val="0"/>
              <w:autoSpaceDN w:val="0"/>
              <w:adjustRightInd w:val="0"/>
              <w:ind w:right="170"/>
              <w:textAlignment w:val="baseline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>Классификация и принцип работы гидравлических передач.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9F4960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Типы тяговых передач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2.</w:t>
            </w:r>
          </w:p>
          <w:p w:rsidR="006C0D9D" w:rsidRPr="00EC0776" w:rsidRDefault="00BE3DD9" w:rsidP="00BE3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Гидротрансформаторы и гидромуфты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9F4960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Классификация и основные свойства тепловозных гидротрансформаторов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2.</w:t>
            </w:r>
          </w:p>
          <w:p w:rsidR="006C0D9D" w:rsidRPr="00EC0776" w:rsidRDefault="00BE3DD9" w:rsidP="00BE3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Гидротрансформаторы и гидромуфты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 w:rsidP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Классификация и основные свойства тепловозных тяговых и тормозных гидромуфт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2.</w:t>
            </w:r>
          </w:p>
          <w:p w:rsidR="006C0D9D" w:rsidRPr="00EC0776" w:rsidRDefault="00BE3D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>Гидротрансформаторы и гидромуфты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Особенности конструкции пусковых тепловозных гидротрансформаторов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3.</w:t>
            </w:r>
          </w:p>
          <w:p w:rsidR="006C0D9D" w:rsidRPr="00EC0776" w:rsidRDefault="00BE3DD9">
            <w:pPr>
              <w:rPr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Основы теории и расчет г</w:t>
            </w:r>
            <w:r w:rsidRPr="00EC0776">
              <w:rPr>
                <w:sz w:val="28"/>
                <w:szCs w:val="28"/>
              </w:rPr>
              <w:t>идротрансформаторов и гидромуфт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Расчет проектируемой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гидромашины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методом подобия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3.</w:t>
            </w:r>
          </w:p>
          <w:p w:rsidR="006C0D9D" w:rsidRPr="00EC0776" w:rsidRDefault="00BE3DD9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Основы теории и расчет г</w:t>
            </w:r>
            <w:r w:rsidRPr="00EC0776">
              <w:rPr>
                <w:sz w:val="28"/>
                <w:szCs w:val="28"/>
              </w:rPr>
              <w:t>идротрансформаторов и гидромуфт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Уравнение баланса энергии тепловозных гидротрансформаторов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 xml:space="preserve">Раздел </w:t>
            </w:r>
            <w:r w:rsidR="00BE3DD9" w:rsidRPr="00EC0776">
              <w:rPr>
                <w:bCs/>
                <w:color w:val="000000"/>
                <w:sz w:val="28"/>
                <w:szCs w:val="28"/>
              </w:rPr>
              <w:t>3</w:t>
            </w:r>
            <w:r w:rsidRPr="00EC0776">
              <w:rPr>
                <w:bCs/>
                <w:color w:val="000000"/>
                <w:sz w:val="28"/>
                <w:szCs w:val="28"/>
              </w:rPr>
              <w:t>.</w:t>
            </w:r>
          </w:p>
          <w:p w:rsidR="006C0D9D" w:rsidRPr="00EC0776" w:rsidRDefault="00BE3DD9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Основы теории и расчет г</w:t>
            </w:r>
            <w:r w:rsidRPr="00EC0776">
              <w:rPr>
                <w:sz w:val="28"/>
                <w:szCs w:val="28"/>
              </w:rPr>
              <w:t>идротрансформаторов и гидромуфт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Виды потерь в лопастных системах тепловозных гидротрансформаторов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>Раздел 4.</w:t>
            </w:r>
          </w:p>
          <w:p w:rsidR="006C0D9D" w:rsidRPr="00EC0776" w:rsidRDefault="00BE3DD9" w:rsidP="00EC0776">
            <w:pPr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Совместная работа дизеля с </w:t>
            </w:r>
            <w:proofErr w:type="spellStart"/>
            <w:r w:rsidRPr="00EC0776">
              <w:rPr>
                <w:sz w:val="28"/>
                <w:szCs w:val="28"/>
              </w:rPr>
              <w:t>гидроаппаратом</w:t>
            </w:r>
            <w:proofErr w:type="spellEnd"/>
            <w:r w:rsidRPr="00EC0776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Совместная работа дизеля и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гидроаппарата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на тепловозе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 xml:space="preserve">Раздел </w:t>
            </w:r>
            <w:r w:rsidR="00BE3DD9" w:rsidRPr="00EC0776">
              <w:rPr>
                <w:bCs/>
                <w:color w:val="000000"/>
                <w:sz w:val="28"/>
                <w:szCs w:val="28"/>
              </w:rPr>
              <w:t>4</w:t>
            </w:r>
            <w:r w:rsidRPr="00EC0776">
              <w:rPr>
                <w:bCs/>
                <w:color w:val="000000"/>
                <w:sz w:val="28"/>
                <w:szCs w:val="28"/>
              </w:rPr>
              <w:t>.</w:t>
            </w:r>
          </w:p>
          <w:p w:rsidR="006C0D9D" w:rsidRPr="00EC0776" w:rsidRDefault="00BE3DD9" w:rsidP="00EC0776">
            <w:pPr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Совместная работа дизеля с </w:t>
            </w:r>
            <w:proofErr w:type="spellStart"/>
            <w:r w:rsidRPr="00EC0776">
              <w:rPr>
                <w:sz w:val="28"/>
                <w:szCs w:val="28"/>
              </w:rPr>
              <w:t>гидроаппаратом</w:t>
            </w:r>
            <w:proofErr w:type="spellEnd"/>
            <w:r w:rsidRPr="00EC0776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характеристик дизеля и непрозрачного </w:t>
            </w:r>
            <w:proofErr w:type="spellStart"/>
            <w:r>
              <w:rPr>
                <w:sz w:val="28"/>
                <w:szCs w:val="28"/>
              </w:rPr>
              <w:t>гидроаппарата</w:t>
            </w:r>
            <w:proofErr w:type="spellEnd"/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 xml:space="preserve">Раздел </w:t>
            </w:r>
            <w:r w:rsidR="00BE3DD9" w:rsidRPr="00EC0776">
              <w:rPr>
                <w:bCs/>
                <w:color w:val="000000"/>
                <w:sz w:val="28"/>
                <w:szCs w:val="28"/>
              </w:rPr>
              <w:t>4</w:t>
            </w:r>
            <w:r w:rsidRPr="00EC0776">
              <w:rPr>
                <w:bCs/>
                <w:color w:val="000000"/>
                <w:sz w:val="28"/>
                <w:szCs w:val="28"/>
              </w:rPr>
              <w:t>.</w:t>
            </w:r>
          </w:p>
          <w:p w:rsidR="006C0D9D" w:rsidRPr="00EC0776" w:rsidRDefault="00BE3DD9" w:rsidP="00EC0776">
            <w:pPr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Совместная работа дизеля с </w:t>
            </w:r>
            <w:proofErr w:type="spellStart"/>
            <w:r w:rsidRPr="00EC0776">
              <w:rPr>
                <w:sz w:val="28"/>
                <w:szCs w:val="28"/>
              </w:rPr>
              <w:t>гидроаппаратом</w:t>
            </w:r>
            <w:proofErr w:type="spellEnd"/>
            <w:r w:rsidRPr="00EC0776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 w:rsidP="00206A75">
            <w:pPr>
              <w:ind w:right="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характеристик дизеля и прозрачного </w:t>
            </w:r>
            <w:proofErr w:type="spellStart"/>
            <w:r>
              <w:rPr>
                <w:sz w:val="28"/>
                <w:szCs w:val="28"/>
              </w:rPr>
              <w:t>гидроаппарата</w:t>
            </w:r>
            <w:proofErr w:type="spellEnd"/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lastRenderedPageBreak/>
              <w:t xml:space="preserve">Раздел </w:t>
            </w:r>
            <w:r w:rsidR="00BE3DD9" w:rsidRPr="00EC0776">
              <w:rPr>
                <w:bCs/>
                <w:color w:val="000000"/>
                <w:sz w:val="28"/>
                <w:szCs w:val="28"/>
              </w:rPr>
              <w:t>5</w:t>
            </w:r>
            <w:r w:rsidRPr="00EC0776">
              <w:rPr>
                <w:bCs/>
                <w:color w:val="000000"/>
                <w:sz w:val="28"/>
                <w:szCs w:val="28"/>
              </w:rPr>
              <w:t>.</w:t>
            </w:r>
          </w:p>
          <w:p w:rsidR="006C0D9D" w:rsidRPr="00EC0776" w:rsidRDefault="00BE3DD9" w:rsidP="00EC0776">
            <w:pPr>
              <w:ind w:right="46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C0776">
              <w:rPr>
                <w:sz w:val="28"/>
                <w:szCs w:val="28"/>
              </w:rPr>
              <w:t>Многоциркуляционные</w:t>
            </w:r>
            <w:proofErr w:type="spellEnd"/>
            <w:r w:rsidRPr="00EC0776">
              <w:rPr>
                <w:sz w:val="28"/>
                <w:szCs w:val="28"/>
              </w:rPr>
              <w:t xml:space="preserve"> гидропередачи тепловозов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 w:rsidP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Анализ кинематических схем</w:t>
            </w:r>
            <w:r w:rsidRPr="00EC07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EC0776">
              <w:rPr>
                <w:sz w:val="28"/>
                <w:szCs w:val="28"/>
              </w:rPr>
              <w:t>ногоциркуляционны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EC0776">
              <w:rPr>
                <w:sz w:val="28"/>
                <w:szCs w:val="28"/>
              </w:rPr>
              <w:t xml:space="preserve"> гидропередач тепловозов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C0776">
              <w:rPr>
                <w:bCs/>
                <w:color w:val="000000"/>
                <w:sz w:val="28"/>
                <w:szCs w:val="28"/>
              </w:rPr>
              <w:t xml:space="preserve">Раздел </w:t>
            </w:r>
            <w:r w:rsidR="00BE3DD9" w:rsidRPr="00EC0776">
              <w:rPr>
                <w:bCs/>
                <w:color w:val="000000"/>
                <w:sz w:val="28"/>
                <w:szCs w:val="28"/>
              </w:rPr>
              <w:t>5</w:t>
            </w:r>
            <w:r w:rsidRPr="00EC0776">
              <w:rPr>
                <w:bCs/>
                <w:color w:val="000000"/>
                <w:sz w:val="28"/>
                <w:szCs w:val="28"/>
              </w:rPr>
              <w:t>.</w:t>
            </w:r>
          </w:p>
          <w:p w:rsidR="006C0D9D" w:rsidRPr="00EC0776" w:rsidRDefault="00BE3DD9" w:rsidP="00EC0776">
            <w:pPr>
              <w:ind w:right="46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C0776">
              <w:rPr>
                <w:sz w:val="28"/>
                <w:szCs w:val="28"/>
              </w:rPr>
              <w:t>Многоциркуляционные</w:t>
            </w:r>
            <w:proofErr w:type="spellEnd"/>
            <w:r w:rsidRPr="00EC0776">
              <w:rPr>
                <w:sz w:val="28"/>
                <w:szCs w:val="28"/>
              </w:rPr>
              <w:t xml:space="preserve"> гидропередачи тепловозов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06A75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Определение параметров кинематических схем</w:t>
            </w:r>
            <w:r w:rsidRPr="00EC077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</w:t>
            </w:r>
            <w:r w:rsidRPr="00EC0776">
              <w:rPr>
                <w:sz w:val="28"/>
                <w:szCs w:val="28"/>
              </w:rPr>
              <w:t>ногоциркуляционны</w:t>
            </w:r>
            <w:r>
              <w:rPr>
                <w:sz w:val="28"/>
                <w:szCs w:val="28"/>
              </w:rPr>
              <w:t>х</w:t>
            </w:r>
            <w:proofErr w:type="spellEnd"/>
            <w:r w:rsidRPr="00EC0776">
              <w:rPr>
                <w:sz w:val="28"/>
                <w:szCs w:val="28"/>
              </w:rPr>
              <w:t xml:space="preserve"> гидропередач тепловозов</w:t>
            </w:r>
          </w:p>
        </w:tc>
      </w:tr>
      <w:tr w:rsidR="006C0D9D" w:rsidTr="006C0D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Раздел </w:t>
            </w:r>
            <w:r w:rsidR="00BE3DD9" w:rsidRPr="00EC0776">
              <w:rPr>
                <w:sz w:val="28"/>
                <w:szCs w:val="28"/>
              </w:rPr>
              <w:t>5</w:t>
            </w:r>
            <w:r w:rsidRPr="00EC0776">
              <w:rPr>
                <w:sz w:val="28"/>
                <w:szCs w:val="28"/>
              </w:rPr>
              <w:t>.</w:t>
            </w:r>
          </w:p>
          <w:p w:rsidR="006C0D9D" w:rsidRPr="00EC0776" w:rsidRDefault="00BE3DD9" w:rsidP="00EC0776">
            <w:pPr>
              <w:ind w:right="46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C0776">
              <w:rPr>
                <w:sz w:val="28"/>
                <w:szCs w:val="28"/>
              </w:rPr>
              <w:t>Многоциркуляционные</w:t>
            </w:r>
            <w:proofErr w:type="spellEnd"/>
            <w:r w:rsidRPr="00EC0776">
              <w:rPr>
                <w:sz w:val="28"/>
                <w:szCs w:val="28"/>
              </w:rPr>
              <w:t xml:space="preserve"> гидропередачи тепловозов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D7837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Методика расчета тягово-экономических характеристик локомотива с гидропередачей</w:t>
            </w:r>
          </w:p>
        </w:tc>
      </w:tr>
      <w:tr w:rsidR="006C0D9D" w:rsidTr="00954346">
        <w:trPr>
          <w:trHeight w:val="10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Pr="00EC0776" w:rsidRDefault="006C0D9D">
            <w:pPr>
              <w:jc w:val="both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 xml:space="preserve">Раздел </w:t>
            </w:r>
            <w:r w:rsidR="00BE3DD9" w:rsidRPr="00EC0776">
              <w:rPr>
                <w:sz w:val="28"/>
                <w:szCs w:val="28"/>
              </w:rPr>
              <w:t>6</w:t>
            </w:r>
            <w:r w:rsidRPr="00EC0776">
              <w:rPr>
                <w:sz w:val="28"/>
                <w:szCs w:val="28"/>
              </w:rPr>
              <w:t>.</w:t>
            </w:r>
          </w:p>
          <w:p w:rsidR="006C0D9D" w:rsidRPr="00EC0776" w:rsidRDefault="00BE3DD9">
            <w:pPr>
              <w:ind w:right="46"/>
              <w:rPr>
                <w:sz w:val="28"/>
                <w:szCs w:val="28"/>
              </w:rPr>
            </w:pPr>
            <w:r w:rsidRPr="00EC0776">
              <w:rPr>
                <w:sz w:val="28"/>
                <w:szCs w:val="28"/>
              </w:rPr>
              <w:t>Основные направления развития гидропередач локомотивов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9D" w:rsidRDefault="002D7837">
            <w:pPr>
              <w:ind w:right="46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Перспективы развития тягового подвижного состава с гидропередачами.</w:t>
            </w:r>
          </w:p>
        </w:tc>
      </w:tr>
    </w:tbl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9D64BE" w:rsidRDefault="009D64BE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6C0D9D" w:rsidRDefault="006C0D9D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Учебно-методическое обеспечение дисциплины:</w:t>
      </w:r>
    </w:p>
    <w:p w:rsidR="009D64BE" w:rsidRDefault="009D64BE" w:rsidP="006C0D9D">
      <w:pPr>
        <w:shd w:val="clear" w:color="auto" w:fill="FFFFFF"/>
        <w:ind w:right="46"/>
        <w:jc w:val="center"/>
        <w:rPr>
          <w:b/>
          <w:bCs/>
          <w:color w:val="000000"/>
          <w:sz w:val="28"/>
          <w:szCs w:val="28"/>
        </w:rPr>
      </w:pPr>
    </w:p>
    <w:p w:rsidR="006C0D9D" w:rsidRDefault="006C0D9D" w:rsidP="009D64BE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8.1. Литература:</w:t>
      </w:r>
    </w:p>
    <w:p w:rsidR="006C0D9D" w:rsidRDefault="006C0D9D" w:rsidP="009D64BE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Основная:</w:t>
      </w:r>
    </w:p>
    <w:p w:rsidR="006C0D9D" w:rsidRDefault="006C0D9D" w:rsidP="009D64B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5C56EA" w:rsidRPr="005C56EA" w:rsidRDefault="005C56EA" w:rsidP="005C56EA">
      <w:pPr>
        <w:pStyle w:val="a7"/>
        <w:numPr>
          <w:ilvl w:val="0"/>
          <w:numId w:val="5"/>
        </w:numPr>
        <w:rPr>
          <w:sz w:val="28"/>
          <w:szCs w:val="28"/>
        </w:rPr>
      </w:pPr>
      <w:r w:rsidRPr="005C56EA">
        <w:rPr>
          <w:sz w:val="28"/>
          <w:szCs w:val="28"/>
        </w:rPr>
        <w:t xml:space="preserve">1. Кузьмич В.Д., Руднев В.С., </w:t>
      </w:r>
      <w:r w:rsidR="00F329B2">
        <w:rPr>
          <w:sz w:val="28"/>
          <w:szCs w:val="28"/>
        </w:rPr>
        <w:t xml:space="preserve"> </w:t>
      </w:r>
      <w:proofErr w:type="spellStart"/>
      <w:r w:rsidRPr="005C56EA">
        <w:rPr>
          <w:sz w:val="28"/>
          <w:szCs w:val="28"/>
        </w:rPr>
        <w:t>Просвиров</w:t>
      </w:r>
      <w:proofErr w:type="spellEnd"/>
      <w:r w:rsidRPr="005C56EA">
        <w:rPr>
          <w:sz w:val="28"/>
          <w:szCs w:val="28"/>
        </w:rPr>
        <w:t xml:space="preserve">  Ю.Е. Локомотивы</w:t>
      </w:r>
      <w:r w:rsidR="00135548">
        <w:rPr>
          <w:sz w:val="28"/>
          <w:szCs w:val="28"/>
        </w:rPr>
        <w:t>. О</w:t>
      </w:r>
      <w:r>
        <w:rPr>
          <w:sz w:val="28"/>
          <w:szCs w:val="28"/>
        </w:rPr>
        <w:t>бщий курс</w:t>
      </w:r>
      <w:r w:rsidRPr="005C56EA">
        <w:rPr>
          <w:sz w:val="28"/>
          <w:szCs w:val="28"/>
        </w:rPr>
        <w:t>:</w:t>
      </w:r>
      <w:r w:rsidR="00135548">
        <w:rPr>
          <w:sz w:val="28"/>
          <w:szCs w:val="28"/>
        </w:rPr>
        <w:t xml:space="preserve"> </w:t>
      </w:r>
      <w:proofErr w:type="gramStart"/>
      <w:r w:rsidR="00135548">
        <w:rPr>
          <w:sz w:val="28"/>
          <w:szCs w:val="28"/>
        </w:rPr>
        <w:t>учебник.</w:t>
      </w:r>
      <w:r w:rsidRPr="005C56EA">
        <w:rPr>
          <w:sz w:val="28"/>
          <w:szCs w:val="28"/>
        </w:rPr>
        <w:t>-</w:t>
      </w:r>
      <w:proofErr w:type="gramEnd"/>
      <w:r w:rsidRPr="005C56EA">
        <w:rPr>
          <w:sz w:val="28"/>
          <w:szCs w:val="28"/>
        </w:rPr>
        <w:t xml:space="preserve"> М.: </w:t>
      </w:r>
      <w:r w:rsidR="00135548">
        <w:rPr>
          <w:sz w:val="28"/>
          <w:szCs w:val="28"/>
        </w:rPr>
        <w:t>ФГОУ «Учебно-методический центр по образованию на железнодорожном транспорте»</w:t>
      </w:r>
      <w:r w:rsidRPr="005C56EA">
        <w:rPr>
          <w:sz w:val="28"/>
          <w:szCs w:val="28"/>
        </w:rPr>
        <w:t>, 2011.-</w:t>
      </w:r>
      <w:r w:rsidR="00135548">
        <w:rPr>
          <w:sz w:val="28"/>
          <w:szCs w:val="28"/>
        </w:rPr>
        <w:t xml:space="preserve"> 582</w:t>
      </w:r>
      <w:r w:rsidRPr="005C56EA">
        <w:rPr>
          <w:sz w:val="28"/>
          <w:szCs w:val="28"/>
        </w:rPr>
        <w:t xml:space="preserve"> с.</w:t>
      </w:r>
    </w:p>
    <w:p w:rsidR="006C0D9D" w:rsidRDefault="00EC0776" w:rsidP="006C0D9D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Руднев В.С. Гидравлические передачи локомотивов: Учебное пособие для вузов ж.-д. транспорта. </w:t>
      </w:r>
      <w:r w:rsidR="006C0D9D">
        <w:rPr>
          <w:sz w:val="28"/>
          <w:szCs w:val="28"/>
        </w:rPr>
        <w:t xml:space="preserve">- М.: </w:t>
      </w:r>
      <w:r>
        <w:rPr>
          <w:sz w:val="28"/>
          <w:szCs w:val="28"/>
        </w:rPr>
        <w:t>МИИТ. 1999. – 121 с.</w:t>
      </w:r>
    </w:p>
    <w:p w:rsidR="006C0D9D" w:rsidRDefault="006C0D9D" w:rsidP="006C0D9D">
      <w:pPr>
        <w:rPr>
          <w:b/>
          <w:sz w:val="28"/>
          <w:szCs w:val="28"/>
        </w:rPr>
      </w:pPr>
    </w:p>
    <w:p w:rsidR="006C0D9D" w:rsidRDefault="006C0D9D" w:rsidP="009D64BE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Дополнительная:</w:t>
      </w:r>
    </w:p>
    <w:p w:rsidR="00106EBA" w:rsidRPr="002A5062" w:rsidRDefault="00106EBA" w:rsidP="00106EBA">
      <w:pPr>
        <w:pStyle w:val="a7"/>
        <w:numPr>
          <w:ilvl w:val="0"/>
          <w:numId w:val="9"/>
        </w:numPr>
        <w:rPr>
          <w:sz w:val="28"/>
          <w:szCs w:val="28"/>
        </w:rPr>
      </w:pPr>
      <w:r w:rsidRPr="002A5062">
        <w:rPr>
          <w:sz w:val="28"/>
          <w:szCs w:val="28"/>
        </w:rPr>
        <w:t>Кузьмич В.Д., Руднев В.С., Френкель С.Я. Теория локомотивной тяги:- М.: Издательство «Маршрут», 2005. - 448 с.</w:t>
      </w:r>
    </w:p>
    <w:p w:rsidR="005C56EA" w:rsidRDefault="005C56EA" w:rsidP="006C0D9D">
      <w:pPr>
        <w:rPr>
          <w:b/>
          <w:sz w:val="28"/>
          <w:szCs w:val="28"/>
        </w:rPr>
      </w:pPr>
    </w:p>
    <w:p w:rsidR="005C56EA" w:rsidRDefault="005C56EA" w:rsidP="006C0D9D">
      <w:pPr>
        <w:rPr>
          <w:b/>
          <w:sz w:val="28"/>
          <w:szCs w:val="28"/>
        </w:rPr>
      </w:pPr>
    </w:p>
    <w:p w:rsidR="006C0D9D" w:rsidRDefault="006C0D9D" w:rsidP="006C0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8.2. Материалы текущего, промежуточного и итогового контроля знаний студентов</w:t>
      </w:r>
    </w:p>
    <w:p w:rsidR="003B2014" w:rsidRDefault="006C0D9D" w:rsidP="009D64BE">
      <w:pPr>
        <w:ind w:firstLine="709"/>
        <w:jc w:val="both"/>
      </w:pPr>
      <w:r>
        <w:rPr>
          <w:sz w:val="28"/>
          <w:szCs w:val="28"/>
        </w:rPr>
        <w:t>Материалы текущего, промежуточного и итогового контроля знаний студентов приводятся в  контрольном пакете вопросов для промежуточного контроля знаний студентов.</w:t>
      </w:r>
    </w:p>
    <w:sectPr w:rsidR="003B2014" w:rsidSect="003B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BEC"/>
    <w:multiLevelType w:val="hybridMultilevel"/>
    <w:tmpl w:val="641E495A"/>
    <w:lvl w:ilvl="0" w:tplc="DAFE0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753"/>
    <w:multiLevelType w:val="hybridMultilevel"/>
    <w:tmpl w:val="B0B8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E2BA4"/>
    <w:multiLevelType w:val="hybridMultilevel"/>
    <w:tmpl w:val="B0B81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40BA5"/>
    <w:multiLevelType w:val="hybridMultilevel"/>
    <w:tmpl w:val="CE3C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B6EA5"/>
    <w:multiLevelType w:val="multilevel"/>
    <w:tmpl w:val="FC10A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D"/>
    <w:rsid w:val="00052A0B"/>
    <w:rsid w:val="00054183"/>
    <w:rsid w:val="000E263A"/>
    <w:rsid w:val="000E6FF9"/>
    <w:rsid w:val="00106EBA"/>
    <w:rsid w:val="00135548"/>
    <w:rsid w:val="00141A95"/>
    <w:rsid w:val="001F15A1"/>
    <w:rsid w:val="00206A75"/>
    <w:rsid w:val="00294F76"/>
    <w:rsid w:val="002D7837"/>
    <w:rsid w:val="00331159"/>
    <w:rsid w:val="003707F0"/>
    <w:rsid w:val="00376B2F"/>
    <w:rsid w:val="003B2014"/>
    <w:rsid w:val="003D3D5C"/>
    <w:rsid w:val="003D621E"/>
    <w:rsid w:val="004B33AD"/>
    <w:rsid w:val="0051179D"/>
    <w:rsid w:val="00563881"/>
    <w:rsid w:val="00576E55"/>
    <w:rsid w:val="005C56EA"/>
    <w:rsid w:val="0063574B"/>
    <w:rsid w:val="00680AC4"/>
    <w:rsid w:val="006C0D9D"/>
    <w:rsid w:val="006F66A0"/>
    <w:rsid w:val="007673E6"/>
    <w:rsid w:val="007F1F4D"/>
    <w:rsid w:val="008A3FF5"/>
    <w:rsid w:val="008B3E6F"/>
    <w:rsid w:val="008B3F85"/>
    <w:rsid w:val="008C3653"/>
    <w:rsid w:val="00954346"/>
    <w:rsid w:val="009C1514"/>
    <w:rsid w:val="009D64BE"/>
    <w:rsid w:val="009F4960"/>
    <w:rsid w:val="00A24491"/>
    <w:rsid w:val="00B06ED0"/>
    <w:rsid w:val="00BE1388"/>
    <w:rsid w:val="00BE3DD9"/>
    <w:rsid w:val="00BF5AB3"/>
    <w:rsid w:val="00C227CC"/>
    <w:rsid w:val="00C554BD"/>
    <w:rsid w:val="00D01C30"/>
    <w:rsid w:val="00D0653A"/>
    <w:rsid w:val="00D33CC3"/>
    <w:rsid w:val="00D467D1"/>
    <w:rsid w:val="00E77240"/>
    <w:rsid w:val="00E77BCA"/>
    <w:rsid w:val="00EA4B5D"/>
    <w:rsid w:val="00EC0776"/>
    <w:rsid w:val="00ED0BF3"/>
    <w:rsid w:val="00EF0AA3"/>
    <w:rsid w:val="00F329B2"/>
    <w:rsid w:val="00F64C90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990E7-EFAF-45A4-9A90-848DAEEA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7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C0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7CC"/>
    <w:rPr>
      <w:sz w:val="28"/>
      <w:szCs w:val="24"/>
    </w:rPr>
  </w:style>
  <w:style w:type="paragraph" w:styleId="a3">
    <w:name w:val="Title"/>
    <w:basedOn w:val="a"/>
    <w:link w:val="a4"/>
    <w:qFormat/>
    <w:rsid w:val="00C227C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227CC"/>
    <w:rPr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C0D9D"/>
    <w:rPr>
      <w:rFonts w:ascii="Arial" w:hAnsi="Arial" w:cs="Arial"/>
      <w:b/>
      <w:bCs/>
      <w:i/>
      <w:iCs/>
      <w:sz w:val="28"/>
      <w:szCs w:val="28"/>
    </w:rPr>
  </w:style>
  <w:style w:type="paragraph" w:styleId="a5">
    <w:name w:val="Body Text Indent"/>
    <w:basedOn w:val="a"/>
    <w:link w:val="a6"/>
    <w:semiHidden/>
    <w:unhideWhenUsed/>
    <w:rsid w:val="006C0D9D"/>
    <w:pPr>
      <w:spacing w:after="120"/>
      <w:ind w:left="283"/>
    </w:pPr>
    <w:rPr>
      <w:rFonts w:ascii="Arial" w:hAnsi="Arial" w:cs="Arial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6C0D9D"/>
    <w:rPr>
      <w:rFonts w:ascii="Arial" w:hAnsi="Arial" w:cs="Arial"/>
      <w:sz w:val="24"/>
      <w:szCs w:val="28"/>
    </w:rPr>
  </w:style>
  <w:style w:type="paragraph" w:styleId="a7">
    <w:name w:val="List Paragraph"/>
    <w:basedOn w:val="a"/>
    <w:uiPriority w:val="34"/>
    <w:qFormat/>
    <w:rsid w:val="006C0D9D"/>
    <w:pPr>
      <w:ind w:left="720"/>
      <w:contextualSpacing/>
    </w:pPr>
  </w:style>
  <w:style w:type="character" w:customStyle="1" w:styleId="FontStyle26">
    <w:name w:val="Font Style26"/>
    <w:basedOn w:val="a0"/>
    <w:rsid w:val="006C0D9D"/>
    <w:rPr>
      <w:rFonts w:ascii="Times New Roman" w:hAnsi="Times New Roman" w:cs="Times New Roman" w:hint="default"/>
      <w:i/>
      <w:iCs/>
      <w:sz w:val="22"/>
      <w:szCs w:val="22"/>
    </w:rPr>
  </w:style>
  <w:style w:type="table" w:styleId="a8">
    <w:name w:val="Table Grid"/>
    <w:basedOn w:val="a1"/>
    <w:uiPriority w:val="59"/>
    <w:rsid w:val="006C0D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F15A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1F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782D7-8B08-4C9F-8BD8-95D8F06E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Марина</cp:lastModifiedBy>
  <cp:revision>2</cp:revision>
  <cp:lastPrinted>2014-09-16T07:32:00Z</cp:lastPrinted>
  <dcterms:created xsi:type="dcterms:W3CDTF">2014-09-29T06:48:00Z</dcterms:created>
  <dcterms:modified xsi:type="dcterms:W3CDTF">2014-09-29T06:48:00Z</dcterms:modified>
</cp:coreProperties>
</file>